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90" w:rsidRPr="00EF51E6" w:rsidRDefault="00C95F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49AF" w:rsidRPr="00EF51E6" w:rsidRDefault="008649AF" w:rsidP="0000624F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F15627" w:rsidRPr="00EF51E6" w:rsidRDefault="00F15627" w:rsidP="00F1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E6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B53C8D" w:rsidRPr="00EF51E6" w:rsidRDefault="00F247DA" w:rsidP="00F1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E6">
        <w:rPr>
          <w:rFonts w:ascii="Times New Roman" w:hAnsi="Times New Roman" w:cs="Times New Roman"/>
          <w:b/>
          <w:sz w:val="24"/>
          <w:szCs w:val="24"/>
          <w:u w:val="single"/>
        </w:rPr>
        <w:t>МКУ КСЦ «Юбилейный» МО КГП</w:t>
      </w:r>
      <w:r w:rsidR="00F15627" w:rsidRPr="00EF51E6">
        <w:rPr>
          <w:rFonts w:ascii="Times New Roman" w:hAnsi="Times New Roman" w:cs="Times New Roman"/>
          <w:b/>
          <w:sz w:val="24"/>
          <w:szCs w:val="24"/>
        </w:rPr>
        <w:t>_</w:t>
      </w:r>
    </w:p>
    <w:p w:rsidR="00F15627" w:rsidRPr="00EF51E6" w:rsidRDefault="00FC7296" w:rsidP="00F1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E6">
        <w:rPr>
          <w:rFonts w:ascii="Times New Roman" w:hAnsi="Times New Roman" w:cs="Times New Roman"/>
          <w:b/>
          <w:sz w:val="24"/>
          <w:szCs w:val="24"/>
        </w:rPr>
        <w:t>КДУ</w:t>
      </w:r>
    </w:p>
    <w:p w:rsidR="008649AF" w:rsidRPr="00EF51E6" w:rsidRDefault="008649AF" w:rsidP="0000624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49AF" w:rsidRPr="00EF51E6" w:rsidRDefault="008649AF" w:rsidP="008649AF">
      <w:pPr>
        <w:pStyle w:val="1"/>
        <w:rPr>
          <w:rFonts w:eastAsiaTheme="minorHAnsi"/>
          <w:color w:val="0070C0"/>
        </w:rPr>
      </w:pPr>
      <w:bookmarkStart w:id="0" w:name="_Toc26823163"/>
      <w:r w:rsidRPr="00EF51E6">
        <w:rPr>
          <w:rFonts w:eastAsiaTheme="minorHAnsi"/>
          <w:color w:val="0070C0"/>
        </w:rPr>
        <w:t>РАЗДЕЛ 1. ОБЩИЕ ДАННЫЕ</w:t>
      </w:r>
      <w:bookmarkEnd w:id="0"/>
    </w:p>
    <w:p w:rsidR="008649AF" w:rsidRPr="00EF51E6" w:rsidRDefault="008649AF" w:rsidP="008649AF">
      <w:pPr>
        <w:spacing w:after="200"/>
        <w:ind w:firstLine="0"/>
        <w:jc w:val="left"/>
        <w:outlineLvl w:val="1"/>
        <w:rPr>
          <w:rFonts w:ascii="Times New Roman" w:hAnsi="Times New Roman" w:cs="Times New Roman"/>
          <w:b/>
          <w:bCs/>
        </w:rPr>
      </w:pPr>
      <w:bookmarkStart w:id="1" w:name="_Toc26823164"/>
      <w:r w:rsidRPr="00EF51E6">
        <w:rPr>
          <w:rFonts w:ascii="Times New Roman" w:hAnsi="Times New Roman" w:cs="Times New Roman"/>
          <w:b/>
          <w:bCs/>
        </w:rPr>
        <w:t xml:space="preserve">Таблица </w:t>
      </w:r>
      <w:r w:rsidR="004037DF" w:rsidRPr="00EF51E6">
        <w:rPr>
          <w:rFonts w:ascii="Times New Roman" w:hAnsi="Times New Roman" w:cs="Times New Roman"/>
          <w:b/>
          <w:bCs/>
        </w:rPr>
        <w:fldChar w:fldCharType="begin"/>
      </w:r>
      <w:r w:rsidRPr="00EF51E6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="004037DF" w:rsidRPr="00EF51E6">
        <w:rPr>
          <w:rFonts w:ascii="Times New Roman" w:hAnsi="Times New Roman" w:cs="Times New Roman"/>
          <w:b/>
          <w:bCs/>
        </w:rPr>
        <w:fldChar w:fldCharType="separate"/>
      </w:r>
      <w:r w:rsidR="00F247DA" w:rsidRPr="00EF51E6">
        <w:rPr>
          <w:rFonts w:ascii="Times New Roman" w:hAnsi="Times New Roman" w:cs="Times New Roman"/>
          <w:b/>
          <w:bCs/>
          <w:noProof/>
        </w:rPr>
        <w:t>1</w:t>
      </w:r>
      <w:r w:rsidR="004037DF" w:rsidRPr="00EF51E6">
        <w:rPr>
          <w:rFonts w:ascii="Times New Roman" w:hAnsi="Times New Roman" w:cs="Times New Roman"/>
          <w:b/>
          <w:bCs/>
          <w:noProof/>
        </w:rPr>
        <w:fldChar w:fldCharType="end"/>
      </w:r>
      <w:r w:rsidRPr="00EF51E6">
        <w:rPr>
          <w:rFonts w:ascii="Times New Roman" w:hAnsi="Times New Roman" w:cs="Times New Roman"/>
          <w:b/>
          <w:bCs/>
        </w:rPr>
        <w:t xml:space="preserve">. </w:t>
      </w:r>
      <w:bookmarkEnd w:id="1"/>
      <w:r w:rsidRPr="00EF51E6">
        <w:rPr>
          <w:rFonts w:ascii="Times New Roman" w:hAnsi="Times New Roman" w:cs="Times New Roman"/>
          <w:b/>
          <w:bCs/>
        </w:rPr>
        <w:t>Финансирование сферы культуры</w:t>
      </w:r>
    </w:p>
    <w:tbl>
      <w:tblPr>
        <w:tblW w:w="15021" w:type="dxa"/>
        <w:tblInd w:w="93" w:type="dxa"/>
        <w:tblLook w:val="04A0"/>
      </w:tblPr>
      <w:tblGrid>
        <w:gridCol w:w="438"/>
        <w:gridCol w:w="5619"/>
        <w:gridCol w:w="5103"/>
        <w:gridCol w:w="3861"/>
      </w:tblGrid>
      <w:tr w:rsidR="008649AF" w:rsidRPr="00EF51E6" w:rsidTr="00C93A6F">
        <w:trPr>
          <w:trHeight w:val="300"/>
          <w:tblHeader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</w:tr>
      <w:tr w:rsidR="008649AF" w:rsidRPr="00EF51E6" w:rsidTr="00C93A6F">
        <w:trPr>
          <w:trHeight w:val="300"/>
          <w:tblHeader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649AF" w:rsidRPr="00EF51E6" w:rsidTr="008649AF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Финансирование сферы культуры всего, тыс. рублей</w:t>
            </w:r>
          </w:p>
        </w:tc>
      </w:tr>
      <w:tr w:rsidR="008649AF" w:rsidRPr="00EF51E6" w:rsidTr="00C93A6F">
        <w:trPr>
          <w:trHeight w:val="1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AF30F3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AF30F3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49AF" w:rsidRPr="00EF51E6" w:rsidTr="00C93A6F">
        <w:trPr>
          <w:trHeight w:val="3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регионального бюджета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AF30F3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1605,3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AF30F3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1839,7</w:t>
            </w:r>
          </w:p>
        </w:tc>
      </w:tr>
      <w:tr w:rsidR="008649AF" w:rsidRPr="00EF51E6" w:rsidTr="00C93A6F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AF30F3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8117,7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AF30F3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7834,9</w:t>
            </w:r>
          </w:p>
        </w:tc>
      </w:tr>
      <w:tr w:rsidR="008649AF" w:rsidRPr="00EF51E6" w:rsidTr="00C93A6F">
        <w:trPr>
          <w:trHeight w:val="3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внебюджетных источников, тыс. рублей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AF30F3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AF30F3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649AF" w:rsidRPr="00EF51E6" w:rsidTr="00C93A6F">
        <w:trPr>
          <w:trHeight w:val="3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E62FC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2018 году был произведён ремонт костюмерной  и кабинета директора, приобретена новая мебель в кабинет директора, в костюмерной установлены стелажи</w:t>
            </w:r>
          </w:p>
        </w:tc>
      </w:tr>
      <w:tr w:rsidR="008649AF" w:rsidRPr="00EF51E6" w:rsidTr="008649AF">
        <w:trPr>
          <w:trHeight w:val="9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Наиболее яркие события в области культуры в в 2019 году </w:t>
            </w:r>
          </w:p>
        </w:tc>
      </w:tr>
      <w:tr w:rsidR="008649AF" w:rsidRPr="00EF51E6" w:rsidTr="00C93A6F">
        <w:trPr>
          <w:trHeight w:val="9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AF" w:rsidRPr="00EF51E6" w:rsidRDefault="008649AF" w:rsidP="00E17AE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не более 3 событий в </w:t>
            </w:r>
            <w:r w:rsidR="00E17AEA" w:rsidRPr="00EF51E6">
              <w:rPr>
                <w:rFonts w:ascii="Times New Roman" w:eastAsia="Times New Roman" w:hAnsi="Times New Roman" w:cs="Times New Roman"/>
                <w:lang w:eastAsia="ru-RU"/>
              </w:rPr>
              <w:t>поселении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8649AF" w:rsidP="008649AF">
            <w:pPr>
              <w:widowControl w:val="0"/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Описание:</w:t>
            </w:r>
          </w:p>
          <w:p w:rsidR="00EA5FCA" w:rsidRPr="00EF51E6" w:rsidRDefault="00EA5FCA" w:rsidP="00EF51E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посвящённые 9 мая </w:t>
            </w:r>
            <w:r w:rsidR="00EF51E6" w:rsidRPr="00EF51E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A5FCA" w:rsidRPr="00EF51E6" w:rsidRDefault="00EA5FCA" w:rsidP="00EF51E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Празднование   70-летия п. Кузнечное</w:t>
            </w:r>
            <w:r w:rsidR="00EF51E6" w:rsidRPr="00EF51E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A5FCA" w:rsidRPr="00EF51E6" w:rsidRDefault="00EA5FCA" w:rsidP="00EF51E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Совместное мероприятие  с ПЧ №  142 и № 144, Акция </w:t>
            </w:r>
            <w:r w:rsidR="00EF51E6"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 и концертная  программа , 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по противопожарной  безопасности с применением спецтехники.</w:t>
            </w:r>
          </w:p>
        </w:tc>
      </w:tr>
      <w:tr w:rsidR="008649AF" w:rsidRPr="00EF51E6" w:rsidTr="00C93A6F">
        <w:trPr>
          <w:trHeight w:val="3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E17AEA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Мероприятия с национальной направленностью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8649AF" w:rsidP="008649AF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649AF" w:rsidRPr="00EF51E6" w:rsidTr="00C93A6F">
        <w:trPr>
          <w:trHeight w:val="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Патриотическое  воспитание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CCE" w:rsidRPr="00EF51E6" w:rsidRDefault="00604CCE" w:rsidP="00604CCE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t>Концерт посвящённый Дню снятия Блокады   Ленинграда «900  блокадных дней и ночей»</w:t>
            </w:r>
          </w:p>
          <w:p w:rsidR="008649AF" w:rsidRPr="00EF51E6" w:rsidRDefault="00604CCE" w:rsidP="00604CCE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VII</w:t>
            </w:r>
            <w:r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Муниципальный  литературно-музыкальный  патриотический фестиваль – </w:t>
            </w:r>
            <w:r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конкурс имени воина интернационалиста, гвардии лейтенанта  Виктора Понина погибшего при исполнении воинского долга в Афганистане  «Была война..»</w:t>
            </w:r>
          </w:p>
          <w:p w:rsidR="00604CCE" w:rsidRPr="00EF51E6" w:rsidRDefault="00604CCE" w:rsidP="00604CCE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t>Ме</w:t>
            </w:r>
            <w:r w:rsidR="00EF51E6"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роприятия посвящённые 9 мая . </w:t>
            </w:r>
            <w:r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t>Митинг . Концертная программа</w:t>
            </w:r>
          </w:p>
        </w:tc>
      </w:tr>
      <w:tr w:rsidR="008649AF" w:rsidRPr="00EF51E6" w:rsidTr="00C93A6F">
        <w:trPr>
          <w:trHeight w:val="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Здоровый образ жизни в Ленинградской области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156A20" w:rsidP="00156A20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>Спартакиада День физкультурника и День Строителя</w:t>
            </w:r>
          </w:p>
          <w:p w:rsidR="00156A20" w:rsidRPr="00EF51E6" w:rsidRDefault="00156A20" w:rsidP="00156A20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 xml:space="preserve">Соревнования по гиброболлу </w:t>
            </w:r>
          </w:p>
          <w:p w:rsidR="00156A20" w:rsidRPr="00EF51E6" w:rsidRDefault="00156A20" w:rsidP="00156A20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>Ме5роприятия  ко всемирному дню отказа от табака</w:t>
            </w:r>
          </w:p>
        </w:tc>
      </w:tr>
      <w:tr w:rsidR="00E17AEA" w:rsidRPr="00EF51E6" w:rsidTr="00C93A6F">
        <w:trPr>
          <w:trHeight w:val="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EA" w:rsidRPr="00EF51E6" w:rsidRDefault="00E17AEA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EA" w:rsidRPr="00EF51E6" w:rsidRDefault="00E17AEA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Год театра в России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AEA" w:rsidRPr="00EF51E6" w:rsidRDefault="00156A20" w:rsidP="008649AF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t>1 .  Театрализованная постановка  «Блокада»</w:t>
            </w:r>
          </w:p>
        </w:tc>
      </w:tr>
      <w:tr w:rsidR="008649AF" w:rsidRPr="00EF51E6" w:rsidTr="00C93A6F">
        <w:trPr>
          <w:trHeight w:val="2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Юнармия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8649AF" w:rsidP="008649AF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649AF" w:rsidRPr="00EF51E6" w:rsidTr="00C93A6F">
        <w:trPr>
          <w:trHeight w:val="24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Волонтерство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156A20" w:rsidP="00156A20">
            <w:pPr>
              <w:pStyle w:val="a3"/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>Организация благотворительной ярмарки</w:t>
            </w:r>
          </w:p>
          <w:p w:rsidR="00156A20" w:rsidRPr="00EF51E6" w:rsidRDefault="00156A20" w:rsidP="00156A20">
            <w:pPr>
              <w:pStyle w:val="a3"/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>Организация и реализация проекта «Помоги тем, кто не может попросить» помощи приюта для бездомных животных</w:t>
            </w:r>
          </w:p>
          <w:p w:rsidR="00156A20" w:rsidRPr="00EF51E6" w:rsidRDefault="00156A20" w:rsidP="00156A20">
            <w:pPr>
              <w:pStyle w:val="a3"/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 xml:space="preserve">Волонтерство на выборах , организация мероприятий на День Победы  </w:t>
            </w:r>
          </w:p>
        </w:tc>
      </w:tr>
      <w:tr w:rsidR="008649AF" w:rsidRPr="00EF51E6" w:rsidTr="00C93A6F">
        <w:trPr>
          <w:trHeight w:val="2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Традиционная культура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CCE" w:rsidRPr="00EF51E6" w:rsidRDefault="00604CCE" w:rsidP="00604CCE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 xml:space="preserve">Рождество. </w:t>
            </w:r>
          </w:p>
          <w:p w:rsidR="008649AF" w:rsidRPr="00EF51E6" w:rsidRDefault="00604CCE" w:rsidP="00604CCE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 xml:space="preserve">Масленица </w:t>
            </w:r>
          </w:p>
          <w:p w:rsidR="00604CCE" w:rsidRPr="00EF51E6" w:rsidRDefault="00604CCE" w:rsidP="00604CCE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>День Любви Семьи  и Верности</w:t>
            </w:r>
          </w:p>
        </w:tc>
      </w:tr>
      <w:tr w:rsidR="008649AF" w:rsidRPr="00EF51E6" w:rsidTr="00C93A6F">
        <w:trPr>
          <w:trHeight w:val="26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Малочисленные народы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8649AF" w:rsidP="008649AF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649AF" w:rsidRPr="00EF51E6" w:rsidTr="00C93A6F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Этнические группы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8649AF" w:rsidP="008649AF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649AF" w:rsidRPr="00EF51E6" w:rsidTr="00C93A6F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 участием Губернатора Ленинградской области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8649AF" w:rsidP="008649AF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649AF" w:rsidRPr="00EF51E6" w:rsidTr="00C93A6F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E17AEA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Мероприятия - п</w:t>
            </w:r>
            <w:r w:rsidR="008649AF"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обедители региональных и федеральных фестивалей и конкурсов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8649AF" w:rsidP="008649AF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649AF" w:rsidRPr="00EF51E6" w:rsidTr="00C93A6F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E17AEA" w:rsidP="00E17AEA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Мероприятия, посвященные ю</w:t>
            </w:r>
            <w:r w:rsidR="008649AF"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билейны</w:t>
            </w: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</w:t>
            </w:r>
            <w:r w:rsidR="008649AF"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дат</w:t>
            </w: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ам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604CCE" w:rsidP="008649AF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посвящённые 70-летию посёлка Кузнечное</w:t>
            </w:r>
            <w:r w:rsidR="001F7DA5"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1F7DA5" w:rsidRPr="00EF51E6" w:rsidRDefault="001F7DA5" w:rsidP="008649AF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«20- лет Ладожскому представительству ФГУП  «Гос НИИ ПП» п. Сторожевое </w:t>
            </w:r>
          </w:p>
          <w:p w:rsidR="001F7DA5" w:rsidRPr="00EF51E6" w:rsidRDefault="001F7DA5" w:rsidP="008649AF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649AF" w:rsidRPr="00EF51E6" w:rsidTr="00E17AEA">
        <w:trPr>
          <w:trHeight w:val="50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4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Основные достижения в области культуры в 2019 году</w:t>
            </w:r>
          </w:p>
        </w:tc>
      </w:tr>
      <w:tr w:rsidR="008649AF" w:rsidRPr="00EF51E6" w:rsidTr="00C93A6F">
        <w:trPr>
          <w:trHeight w:val="7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Указать не более 3 достижений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35" w:rsidRPr="00EF51E6" w:rsidRDefault="008649AF" w:rsidP="008649AF">
            <w:pPr>
              <w:widowControl w:val="0"/>
              <w:shd w:val="clear" w:color="auto" w:fill="FFFFFF"/>
              <w:ind w:left="23" w:firstLine="43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Описание:</w:t>
            </w:r>
          </w:p>
          <w:p w:rsidR="008649AF" w:rsidRPr="00EF51E6" w:rsidRDefault="00B60335" w:rsidP="00B6033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 Диплом лауреата </w:t>
            </w:r>
            <w:r w:rsidRPr="00EF51E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на </w:t>
            </w:r>
            <w:r w:rsidRPr="00EF51E6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Международном  фольклорном фестивале «Сохраняем  традиции» в номинации «Народный танец»</w:t>
            </w:r>
          </w:p>
          <w:p w:rsidR="00B60335" w:rsidRPr="00EF51E6" w:rsidRDefault="00B60335" w:rsidP="00B6033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Дипломант </w:t>
            </w:r>
            <w:r w:rsidRPr="00EF51E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в Международном  конкурсе искусства и творчества «</w:t>
            </w:r>
            <w:r w:rsidRPr="00EF51E6">
              <w:rPr>
                <w:rFonts w:ascii="Times New Roman" w:eastAsia="Times New Roman" w:hAnsi="Times New Roman" w:cs="Times New Roman"/>
                <w:lang w:val="en-US" w:eastAsia="ru-RU"/>
              </w:rPr>
              <w:t>ROSS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иЯ . </w:t>
            </w:r>
            <w:r w:rsidRPr="00EF51E6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» номинация  Хореография «Современный танец»</w:t>
            </w:r>
          </w:p>
          <w:p w:rsidR="00B60335" w:rsidRPr="00EF51E6" w:rsidRDefault="00B60335" w:rsidP="00B60335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Дипломант </w:t>
            </w:r>
            <w:r w:rsidRPr="00EF51E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в Международном  конкурсе искусства и творчества «</w:t>
            </w:r>
            <w:r w:rsidRPr="00EF51E6">
              <w:rPr>
                <w:rFonts w:ascii="Times New Roman" w:eastAsia="Times New Roman" w:hAnsi="Times New Roman" w:cs="Times New Roman"/>
                <w:lang w:val="en-US" w:eastAsia="ru-RU"/>
              </w:rPr>
              <w:t>ROSS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иЯ . </w:t>
            </w:r>
            <w:r w:rsidRPr="00EF51E6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» номинация «Декоративно-прикладное творчество»</w:t>
            </w:r>
          </w:p>
        </w:tc>
      </w:tr>
      <w:tr w:rsidR="008649AF" w:rsidRPr="00EF51E6" w:rsidTr="00E17AEA">
        <w:trPr>
          <w:trHeight w:val="5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649AF" w:rsidRPr="00EF51E6" w:rsidRDefault="00E17AEA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Основные проблемы в области культуры в 2019 году</w:t>
            </w:r>
          </w:p>
        </w:tc>
      </w:tr>
      <w:tr w:rsidR="008649AF" w:rsidRPr="00EF51E6" w:rsidTr="00C93A6F">
        <w:trPr>
          <w:trHeight w:val="62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9AF" w:rsidRPr="00EF51E6" w:rsidRDefault="008649AF" w:rsidP="00E17AE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Указать проблем</w:t>
            </w:r>
            <w:r w:rsidR="00E17AEA" w:rsidRPr="00EF51E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8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9AF" w:rsidRPr="00EF51E6" w:rsidRDefault="008649AF" w:rsidP="008649AF">
            <w:pPr>
              <w:widowControl w:val="0"/>
              <w:shd w:val="clear" w:color="auto" w:fill="FFFFFF"/>
              <w:ind w:left="23" w:firstLine="43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Описание:</w:t>
            </w:r>
          </w:p>
          <w:p w:rsidR="00930807" w:rsidRPr="00EF51E6" w:rsidRDefault="00930807" w:rsidP="008649AF">
            <w:pPr>
              <w:widowControl w:val="0"/>
              <w:shd w:val="clear" w:color="auto" w:fill="FFFFFF"/>
              <w:ind w:left="23" w:firstLine="43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1 Устаревшее звуковое оборудование, </w:t>
            </w:r>
          </w:p>
          <w:p w:rsidR="00930807" w:rsidRPr="00EF51E6" w:rsidRDefault="00930807" w:rsidP="008649AF">
            <w:pPr>
              <w:widowControl w:val="0"/>
              <w:shd w:val="clear" w:color="auto" w:fill="FFFFFF"/>
              <w:ind w:left="23" w:firstLine="43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2. Нет  оборудование для видеотрансляций, </w:t>
            </w:r>
          </w:p>
          <w:p w:rsidR="00930807" w:rsidRPr="00EF51E6" w:rsidRDefault="00930807" w:rsidP="008649AF">
            <w:pPr>
              <w:widowControl w:val="0"/>
              <w:shd w:val="clear" w:color="auto" w:fill="FFFFFF"/>
              <w:ind w:left="23" w:firstLine="436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3. Отсутствует специализированный транспорт для перевозки детей, для участия в конкурсах и выездных мероприятиях.</w:t>
            </w:r>
          </w:p>
        </w:tc>
      </w:tr>
      <w:tr w:rsidR="008649AF" w:rsidRPr="00EF51E6" w:rsidTr="00C93A6F">
        <w:trPr>
          <w:trHeight w:val="6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9AF" w:rsidRPr="00EF51E6" w:rsidRDefault="008649AF" w:rsidP="008649AF">
            <w:pPr>
              <w:widowControl w:val="0"/>
              <w:shd w:val="clear" w:color="auto" w:fill="FFFFFF"/>
              <w:ind w:left="23" w:firstLine="436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</w:tr>
    </w:tbl>
    <w:p w:rsidR="008649AF" w:rsidRPr="00EF51E6" w:rsidRDefault="008649AF" w:rsidP="008649AF">
      <w:pPr>
        <w:rPr>
          <w:rFonts w:ascii="Times New Roman" w:hAnsi="Times New Roman" w:cs="Times New Roman"/>
        </w:rPr>
      </w:pPr>
    </w:p>
    <w:p w:rsidR="00715DD8" w:rsidRPr="00EF51E6" w:rsidRDefault="00715DD8" w:rsidP="008649AF">
      <w:pPr>
        <w:rPr>
          <w:rFonts w:ascii="Times New Roman" w:hAnsi="Times New Roman" w:cs="Times New Roman"/>
        </w:rPr>
      </w:pPr>
    </w:p>
    <w:p w:rsidR="00156A20" w:rsidRPr="00EF51E6" w:rsidRDefault="00156A20" w:rsidP="008649AF">
      <w:pPr>
        <w:spacing w:after="200"/>
        <w:ind w:firstLine="0"/>
        <w:jc w:val="left"/>
        <w:outlineLvl w:val="1"/>
        <w:rPr>
          <w:rFonts w:ascii="Times New Roman" w:hAnsi="Times New Roman" w:cs="Times New Roman"/>
          <w:b/>
          <w:bCs/>
        </w:rPr>
      </w:pPr>
      <w:bookmarkStart w:id="2" w:name="_Toc26823167"/>
    </w:p>
    <w:p w:rsidR="00156A20" w:rsidRPr="00EF51E6" w:rsidRDefault="00156A20" w:rsidP="008649AF">
      <w:pPr>
        <w:spacing w:after="200"/>
        <w:ind w:firstLine="0"/>
        <w:jc w:val="left"/>
        <w:outlineLvl w:val="1"/>
        <w:rPr>
          <w:rFonts w:ascii="Times New Roman" w:hAnsi="Times New Roman" w:cs="Times New Roman"/>
          <w:b/>
          <w:bCs/>
        </w:rPr>
      </w:pPr>
    </w:p>
    <w:p w:rsidR="008649AF" w:rsidRPr="00EF51E6" w:rsidRDefault="008649AF" w:rsidP="008649AF">
      <w:pPr>
        <w:spacing w:after="200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</w:pPr>
      <w:r w:rsidRPr="00EF51E6">
        <w:rPr>
          <w:rFonts w:ascii="Times New Roman" w:hAnsi="Times New Roman" w:cs="Times New Roman"/>
          <w:b/>
          <w:bCs/>
        </w:rPr>
        <w:t>Таблица 2. Показатели культурно-досуговой деятельности</w:t>
      </w:r>
      <w:r w:rsidRPr="00EF51E6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.</w:t>
      </w:r>
      <w:bookmarkEnd w:id="2"/>
    </w:p>
    <w:tbl>
      <w:tblPr>
        <w:tblW w:w="14899" w:type="dxa"/>
        <w:tblInd w:w="93" w:type="dxa"/>
        <w:tblLook w:val="04A0"/>
      </w:tblPr>
      <w:tblGrid>
        <w:gridCol w:w="546"/>
        <w:gridCol w:w="7549"/>
        <w:gridCol w:w="1707"/>
        <w:gridCol w:w="1320"/>
        <w:gridCol w:w="1793"/>
        <w:gridCol w:w="1984"/>
      </w:tblGrid>
      <w:tr w:rsidR="008649AF" w:rsidRPr="00EF51E6" w:rsidTr="00C93A6F">
        <w:trPr>
          <w:trHeight w:val="221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8649AF" w:rsidRPr="00EF51E6" w:rsidTr="00C93A6F">
        <w:trPr>
          <w:trHeight w:val="7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2019 </w:t>
            </w:r>
          </w:p>
        </w:tc>
      </w:tr>
      <w:tr w:rsidR="008649AF" w:rsidRPr="00EF51E6" w:rsidTr="00C93A6F">
        <w:trPr>
          <w:trHeight w:val="30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649AF" w:rsidRPr="00EF51E6" w:rsidTr="00C93A6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консолидированного бюджета  по кодам классификации расходов бюджетов раздела 08 «Культура, кинематография» и раздела 07 «Образование» в сфере культуры, направленные на финансирование сферы 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сельской местности и малых городов,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Объем грантового финансирования, предоставленного на поддержку культурно-досуговой деятельности в 2019 из: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регионального бюджета,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бюджетов,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региональных источников (фондов), </w:t>
            </w: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6107F1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программа, содержащая мероприятия направленные на  поддержку культуры, действующие в 2019 году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807" w:rsidRPr="00EF51E6" w:rsidRDefault="00A200BA" w:rsidP="00A200BA">
            <w:pPr>
              <w:widowControl w:val="0"/>
              <w:shd w:val="clear" w:color="auto" w:fill="FFFFFF"/>
              <w:tabs>
                <w:tab w:val="left" w:pos="175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Вписать название муниципальной программы своего поселения</w:t>
            </w:r>
          </w:p>
          <w:p w:rsidR="006107F1" w:rsidRPr="00EF51E6" w:rsidRDefault="00930807" w:rsidP="006107F1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физической культуры  в муниципальном образовании Кузнечнинское  городское поселение  Приозерского  муниципального  района  Ленинградской области на 2017-2019  годы» постановление Администрации   МО Кузнечнинское городское поселение  </w:t>
            </w:r>
            <w:r w:rsidR="006107F1" w:rsidRPr="00EF51E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от  18 ноября  2016 года №  134 </w:t>
            </w:r>
          </w:p>
          <w:p w:rsidR="008649AF" w:rsidRPr="00EF51E6" w:rsidRDefault="008649AF" w:rsidP="00A200BA">
            <w:pPr>
              <w:widowControl w:val="0"/>
              <w:shd w:val="clear" w:color="auto" w:fill="FFFFFF"/>
              <w:tabs>
                <w:tab w:val="left" w:pos="175"/>
              </w:tabs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AF" w:rsidRPr="00EF51E6" w:rsidRDefault="00715DD8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программы, в рамках которых получена государственная  поддержка, действующие в 2019 году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A9D" w:rsidRPr="00EF51E6" w:rsidRDefault="00A200BA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Вписать название региональных программ, в рамках которых получена государственная  поддержка, действующие в 2019 году Вашего поселения</w:t>
            </w:r>
          </w:p>
          <w:p w:rsidR="00236A9D" w:rsidRPr="00EF51E6" w:rsidRDefault="00236A9D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EF51E6">
              <w:rPr>
                <w:rFonts w:ascii="Times New Roman" w:hAnsi="Times New Roman" w:cs="Times New Roman"/>
                <w:i/>
              </w:rPr>
              <w:t>Государственные программы Ленинградской области:</w:t>
            </w:r>
          </w:p>
          <w:p w:rsidR="008649AF" w:rsidRPr="00EF51E6" w:rsidRDefault="008649AF" w:rsidP="008649AF">
            <w:pPr>
              <w:numPr>
                <w:ilvl w:val="0"/>
                <w:numId w:val="3"/>
              </w:numPr>
              <w:tabs>
                <w:tab w:val="left" w:pos="175"/>
              </w:tabs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i/>
              </w:rPr>
            </w:pPr>
            <w:r w:rsidRPr="00EF51E6">
              <w:rPr>
                <w:rFonts w:ascii="Times New Roman" w:hAnsi="Times New Roman" w:cs="Times New Roman"/>
                <w:i/>
              </w:rPr>
              <w:t>«Развитие культуры и туризма в Ленинградской области»</w:t>
            </w:r>
          </w:p>
          <w:p w:rsidR="008649AF" w:rsidRPr="00EF51E6" w:rsidRDefault="008649AF" w:rsidP="00236A9D">
            <w:pPr>
              <w:widowControl w:val="0"/>
              <w:shd w:val="clear" w:color="auto" w:fill="FFFFFF"/>
              <w:tabs>
                <w:tab w:val="left" w:pos="175"/>
              </w:tabs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EF51E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715DD8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Государственные программы Ленинградской области, в рамках которой получена субсидия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>Сумма гос. поддержки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1E6">
              <w:rPr>
                <w:rFonts w:ascii="Times New Roman" w:hAnsi="Times New Roman" w:cs="Times New Roman"/>
              </w:rPr>
              <w:t>федеральный</w:t>
            </w: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«Развитие культуры и туризма в Ленинградской области»</w:t>
            </w:r>
          </w:p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Основное мероприятие 4.2 "Проведение культурно-массовых мероприятий, посвященных значимым событиям культуры, истории России и </w:t>
            </w:r>
            <w:r w:rsidRPr="00EF51E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Ленинградской области, крупным юбилейным датам, социальной проблематике"4.2.8 Реализация социально-культурных проектов муниципальных образований Ленинградской области, в том числе субсидии органам местного самоуправления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8649A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AF" w:rsidRPr="00EF51E6" w:rsidRDefault="008649AF" w:rsidP="008649A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EF51E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 наличии – представить отчет в отдельном файле с достигнутыми показателями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9AF" w:rsidRPr="00EF51E6" w:rsidRDefault="008649AF" w:rsidP="008649A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649AF" w:rsidRPr="00EF51E6" w:rsidRDefault="008649AF" w:rsidP="008649AF">
      <w:pPr>
        <w:rPr>
          <w:rFonts w:ascii="Times New Roman" w:hAnsi="Times New Roman" w:cs="Times New Roman"/>
        </w:rPr>
      </w:pPr>
    </w:p>
    <w:p w:rsidR="008B0150" w:rsidRPr="00EF51E6" w:rsidRDefault="008B0150" w:rsidP="008649AF">
      <w:pPr>
        <w:rPr>
          <w:rFonts w:ascii="Times New Roman" w:hAnsi="Times New Roman" w:cs="Times New Roman"/>
        </w:rPr>
      </w:pPr>
    </w:p>
    <w:p w:rsidR="008B0150" w:rsidRPr="00EF51E6" w:rsidRDefault="008B0150" w:rsidP="008649AF">
      <w:pPr>
        <w:rPr>
          <w:rFonts w:ascii="Times New Roman" w:hAnsi="Times New Roman" w:cs="Times New Roman"/>
        </w:rPr>
      </w:pPr>
    </w:p>
    <w:p w:rsidR="00715DD8" w:rsidRPr="00EF51E6" w:rsidRDefault="00715DD8" w:rsidP="00715DD8">
      <w:pPr>
        <w:spacing w:after="200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</w:pPr>
      <w:bookmarkStart w:id="3" w:name="_Toc26823168"/>
      <w:r w:rsidRPr="00EF51E6">
        <w:rPr>
          <w:rFonts w:ascii="Times New Roman" w:hAnsi="Times New Roman" w:cs="Times New Roman"/>
          <w:b/>
          <w:bCs/>
        </w:rPr>
        <w:t>Таблица 3. Показатели развития инфраструктуры, в том числе  на селе и в малых городах</w:t>
      </w:r>
      <w:r w:rsidRPr="00EF51E6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.</w:t>
      </w:r>
      <w:bookmarkEnd w:id="3"/>
    </w:p>
    <w:tbl>
      <w:tblPr>
        <w:tblW w:w="14899" w:type="dxa"/>
        <w:tblInd w:w="93" w:type="dxa"/>
        <w:tblLook w:val="04A0"/>
      </w:tblPr>
      <w:tblGrid>
        <w:gridCol w:w="491"/>
        <w:gridCol w:w="5947"/>
        <w:gridCol w:w="1374"/>
        <w:gridCol w:w="3118"/>
        <w:gridCol w:w="1464"/>
        <w:gridCol w:w="2505"/>
      </w:tblGrid>
      <w:tr w:rsidR="00715DD8" w:rsidRPr="00EF51E6" w:rsidTr="00C93A6F">
        <w:trPr>
          <w:trHeight w:val="495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715DD8" w:rsidRPr="00EF51E6" w:rsidTr="00C93A6F">
        <w:trPr>
          <w:trHeight w:val="300"/>
          <w:tblHeader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клубов (домов культуры и т.п.),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пункт, поселение, район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клубов (домов культуры и т.п.), ед.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пункт, поселение, район.</w:t>
            </w:r>
          </w:p>
        </w:tc>
      </w:tr>
      <w:tr w:rsidR="00715DD8" w:rsidRPr="00EF51E6" w:rsidTr="00C93A6F">
        <w:trPr>
          <w:trHeight w:val="30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A200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DD8" w:rsidRPr="00EF51E6" w:rsidRDefault="00715DD8" w:rsidP="00A200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DD8" w:rsidRPr="00EF51E6" w:rsidRDefault="00715DD8" w:rsidP="00A200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DD8" w:rsidRPr="00EF51E6" w:rsidRDefault="00715DD8" w:rsidP="00A200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15DD8" w:rsidRPr="00EF51E6" w:rsidTr="00A200BA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(после строительства/ремонта) в 2018 и 2019 годах в рамках ФЦП «Устойчивое развитие сельских территорий на 2014-2017 годы и на период до 2020 года»,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A200BA">
        <w:trPr>
          <w:trHeight w:val="19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A200BA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строительства/ремонта) в рамках программы Минкультуры России «Развитие культуры и туризма на 2013-2020 годы» 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A200BA">
        <w:trPr>
          <w:trHeight w:val="2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3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строительства/ремонта)  или обновивших материально-техническую базу в рамках проекта партии Единая Россия «Местный дом культуры»,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A200BA">
        <w:trPr>
          <w:trHeight w:val="2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43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 в рамках государственной программы «Развитие сельского хозяйства в Ленинградской области»,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35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A200BA">
        <w:trPr>
          <w:trHeight w:val="32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6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 в рамках государственной программы «Развитие культуры и туризма в Ленинградской области»,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8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6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 в рамках государственной программы «Современное образование в Ленинградской области»,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 в рамках муниципальной программы,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за счет внебюджетных средств,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5DD8" w:rsidRPr="00EF51E6" w:rsidTr="00C93A6F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D8" w:rsidRPr="00EF51E6" w:rsidRDefault="00715DD8" w:rsidP="00715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3A3486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D8" w:rsidRPr="00EF51E6" w:rsidRDefault="00715DD8" w:rsidP="00715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64951" w:rsidRPr="00EF51E6" w:rsidRDefault="00F64951" w:rsidP="003F27B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F64951" w:rsidRPr="00EF51E6" w:rsidRDefault="00F64951" w:rsidP="003F27B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F64951" w:rsidRPr="00EF51E6" w:rsidRDefault="00F64951" w:rsidP="003F27B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00624F" w:rsidRPr="00EF51E6" w:rsidRDefault="0000624F" w:rsidP="003F27B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EF51E6">
        <w:rPr>
          <w:rFonts w:ascii="Times New Roman" w:eastAsia="Times New Roman" w:hAnsi="Times New Roman" w:cs="Times New Roman"/>
          <w:b/>
          <w:lang w:eastAsia="ru-RU"/>
        </w:rPr>
        <w:t>3.1. Капитальный ремонт</w:t>
      </w:r>
    </w:p>
    <w:tbl>
      <w:tblPr>
        <w:tblW w:w="14899" w:type="dxa"/>
        <w:tblInd w:w="93" w:type="dxa"/>
        <w:tblLook w:val="04A0"/>
      </w:tblPr>
      <w:tblGrid>
        <w:gridCol w:w="547"/>
        <w:gridCol w:w="7111"/>
        <w:gridCol w:w="1417"/>
        <w:gridCol w:w="1497"/>
        <w:gridCol w:w="1396"/>
        <w:gridCol w:w="1535"/>
        <w:gridCol w:w="1396"/>
      </w:tblGrid>
      <w:tr w:rsidR="0000624F" w:rsidRPr="00EF51E6" w:rsidTr="0000624F">
        <w:trPr>
          <w:trHeight w:val="805"/>
          <w:tblHeader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24F" w:rsidRPr="00EF51E6" w:rsidRDefault="0000624F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F" w:rsidRPr="00EF51E6" w:rsidRDefault="0000624F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24F" w:rsidRPr="00EF51E6" w:rsidRDefault="0000624F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00624F" w:rsidRPr="00EF51E6" w:rsidTr="0000624F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4F" w:rsidRPr="00EF51E6" w:rsidRDefault="0000624F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0624F" w:rsidRPr="00EF51E6" w:rsidTr="0000624F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планирующих или уже попавших в программу по капитальному ремонту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624F" w:rsidRPr="00EF51E6" w:rsidTr="0000624F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0062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4F" w:rsidRPr="00EF51E6" w:rsidRDefault="0000624F" w:rsidP="000062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0624F" w:rsidRPr="00EF51E6" w:rsidRDefault="0000624F" w:rsidP="0000624F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24F" w:rsidRPr="00EF51E6" w:rsidRDefault="0000624F" w:rsidP="0000624F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5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Приобретения в 2019 году на средства депутатов Законодательного собрания Ленинградской области: </w:t>
      </w:r>
      <w:r w:rsidRPr="00EF51E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F5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(что приобретено, в каком количестве и сумма).</w:t>
      </w:r>
    </w:p>
    <w:p w:rsidR="008B0150" w:rsidRPr="00EF51E6" w:rsidRDefault="008B0150" w:rsidP="00F64951">
      <w:pPr>
        <w:ind w:firstLine="0"/>
        <w:rPr>
          <w:rFonts w:ascii="Times New Roman" w:hAnsi="Times New Roman" w:cs="Times New Roman"/>
        </w:rPr>
      </w:pPr>
    </w:p>
    <w:p w:rsidR="00F64951" w:rsidRPr="00EF51E6" w:rsidRDefault="00F64951" w:rsidP="00F6495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B0150" w:rsidRPr="00EF51E6" w:rsidRDefault="008B0150" w:rsidP="008649AF">
      <w:pPr>
        <w:rPr>
          <w:rFonts w:ascii="Times New Roman" w:hAnsi="Times New Roman" w:cs="Times New Roman"/>
          <w:b/>
          <w:sz w:val="24"/>
          <w:szCs w:val="24"/>
        </w:rPr>
      </w:pPr>
    </w:p>
    <w:p w:rsidR="00A20EBD" w:rsidRPr="00EF51E6" w:rsidRDefault="00BF4FE5" w:rsidP="00A200BA">
      <w:pPr>
        <w:rPr>
          <w:rFonts w:ascii="Times New Roman" w:hAnsi="Times New Roman" w:cs="Times New Roman"/>
          <w:b/>
          <w:sz w:val="24"/>
          <w:szCs w:val="24"/>
        </w:rPr>
      </w:pPr>
      <w:r w:rsidRPr="00EF51E6">
        <w:rPr>
          <w:rFonts w:ascii="Times New Roman" w:hAnsi="Times New Roman" w:cs="Times New Roman"/>
          <w:b/>
          <w:bCs/>
        </w:rPr>
        <w:t xml:space="preserve">Таблица 4. </w:t>
      </w:r>
      <w:r w:rsidR="00A20EBD" w:rsidRPr="00EF51E6">
        <w:rPr>
          <w:rFonts w:ascii="Times New Roman" w:hAnsi="Times New Roman" w:cs="Times New Roman"/>
          <w:b/>
          <w:sz w:val="24"/>
          <w:szCs w:val="24"/>
        </w:rPr>
        <w:t>К</w:t>
      </w:r>
      <w:r w:rsidR="00C93A6F" w:rsidRPr="00EF51E6">
        <w:rPr>
          <w:rFonts w:ascii="Times New Roman" w:hAnsi="Times New Roman" w:cs="Times New Roman"/>
          <w:b/>
          <w:sz w:val="24"/>
          <w:szCs w:val="24"/>
        </w:rPr>
        <w:t>ультурно-досуговые формирования и культурно массовые мероприятия</w:t>
      </w:r>
      <w:r w:rsidR="00A200BA" w:rsidRPr="00EF51E6">
        <w:rPr>
          <w:rFonts w:ascii="Times New Roman" w:eastAsia="Times New Roman" w:hAnsi="Times New Roman" w:cs="Times New Roman"/>
          <w:i/>
          <w:color w:val="000000"/>
          <w:lang w:eastAsia="ru-RU"/>
        </w:rPr>
        <w:t>(заполняется в соответствии с данными федерального статистического наблюдения)</w:t>
      </w:r>
    </w:p>
    <w:tbl>
      <w:tblPr>
        <w:tblW w:w="14899" w:type="dxa"/>
        <w:tblInd w:w="93" w:type="dxa"/>
        <w:tblLook w:val="04A0"/>
      </w:tblPr>
      <w:tblGrid>
        <w:gridCol w:w="546"/>
        <w:gridCol w:w="5916"/>
        <w:gridCol w:w="4492"/>
        <w:gridCol w:w="3945"/>
      </w:tblGrid>
      <w:tr w:rsidR="00A20EBD" w:rsidRPr="00EF51E6" w:rsidTr="00C93A6F">
        <w:trPr>
          <w:trHeight w:val="805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BD" w:rsidRPr="00EF51E6" w:rsidRDefault="00A20EBD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BD" w:rsidRPr="00EF51E6" w:rsidRDefault="00A20EBD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BD" w:rsidRPr="00EF51E6" w:rsidRDefault="00A20EBD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D" w:rsidRPr="00EF51E6" w:rsidRDefault="00A20EBD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A20EBD" w:rsidRPr="00EF51E6" w:rsidTr="00C93A6F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EBD" w:rsidRPr="00EF51E6" w:rsidRDefault="00A20EBD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BD" w:rsidRPr="00EF51E6" w:rsidRDefault="00A20EBD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EBD" w:rsidRPr="00EF51E6" w:rsidRDefault="00A20EBD" w:rsidP="00A20EB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EBD" w:rsidRPr="00EF51E6" w:rsidRDefault="00A20EBD" w:rsidP="0076096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20EBD" w:rsidRPr="00EF51E6" w:rsidTr="00A200BA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EBD" w:rsidRPr="00EF51E6" w:rsidRDefault="00A20EBD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EBD" w:rsidRPr="00EF51E6" w:rsidRDefault="00A20EBD" w:rsidP="00A200B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формированийвсего, ед.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EBD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D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A20EBD" w:rsidRPr="00EF51E6" w:rsidTr="00C93A6F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EBD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  <w:p w:rsidR="00A20EBD" w:rsidRPr="00EF51E6" w:rsidRDefault="00A20EBD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BD" w:rsidRPr="00EF51E6" w:rsidRDefault="004A584F" w:rsidP="00A20EB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EBD" w:rsidRPr="00EF51E6" w:rsidRDefault="00A20EBD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D" w:rsidRPr="00EF51E6" w:rsidRDefault="00403D90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Увеличилось за счёт  открытия секции, и  молодёжной команды КВН</w:t>
            </w:r>
          </w:p>
        </w:tc>
      </w:tr>
      <w:tr w:rsidR="00A20EBD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EBD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BD" w:rsidRPr="00EF51E6" w:rsidRDefault="00A20EBD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 в формировани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всего, 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EBD" w:rsidRPr="00EF51E6" w:rsidRDefault="00930807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D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</w:tr>
      <w:tr w:rsidR="00A20EBD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EBD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EBD" w:rsidRPr="00EF51E6" w:rsidRDefault="004A584F" w:rsidP="00A20EB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EBD" w:rsidRPr="00EF51E6" w:rsidRDefault="00A20EBD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D" w:rsidRPr="00EF51E6" w:rsidRDefault="00A20EBD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0EBD" w:rsidRPr="00EF51E6" w:rsidTr="00A200B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EBD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EBD" w:rsidRPr="00EF51E6" w:rsidRDefault="004A584F" w:rsidP="004A584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л</w:t>
            </w:r>
            <w:r w:rsidR="00A20EBD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юбительск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="00A20EBD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объединени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 групп</w:t>
            </w:r>
            <w:r w:rsidR="00A20EBD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клуб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="00A20EBD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интересам, всего,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EBD" w:rsidRPr="00EF51E6" w:rsidRDefault="00930807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D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6F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  <w:p w:rsidR="00C93A6F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A6F" w:rsidRPr="00EF51E6" w:rsidRDefault="004A584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403D90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Добавилась молодёжная команда КВН</w:t>
            </w: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C93A6F" w:rsidP="004A584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 любительских объединени</w:t>
            </w:r>
            <w:r w:rsidR="004A584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 групп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клуб</w:t>
            </w:r>
            <w:r w:rsidR="004A584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интересам, всего, человек.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930807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4A584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коллективов, имеющих звание </w:t>
            </w:r>
            <w:r w:rsidR="004A584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</w:t>
            </w:r>
            <w:r w:rsidR="004A584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4A584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образцовый</w:t>
            </w:r>
            <w:r w:rsidR="004A584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4A584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культурно-массовых мероприятий, всего,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930807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4A584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403D90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связано с   ремонтом  </w:t>
            </w: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C93A6F" w:rsidP="004A584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них число </w:t>
            </w:r>
            <w:r w:rsidR="004A584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платных 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культурно-массовых мероприятий, всего,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930807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43B2C" w:rsidRPr="00EF51E6" w:rsidTr="00BF4FE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B2C" w:rsidRPr="00EF51E6" w:rsidRDefault="00F43B2C" w:rsidP="00F43B2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2C" w:rsidRPr="00EF51E6" w:rsidRDefault="004A584F" w:rsidP="003F27B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B2C" w:rsidRPr="00EF51E6" w:rsidRDefault="00F43B2C" w:rsidP="003F27B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C" w:rsidRPr="00EF51E6" w:rsidRDefault="00F43B2C" w:rsidP="003F27B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A6F" w:rsidRPr="00EF51E6" w:rsidTr="00BF4FE5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посещений культурно-массовых мероприятий, всего, 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человек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930807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40556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49081</w:t>
            </w:r>
          </w:p>
          <w:p w:rsidR="00403D90" w:rsidRPr="00EF51E6" w:rsidRDefault="00403D90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A6F" w:rsidRPr="00EF51E6" w:rsidTr="00BF4FE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4A584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403D90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связано с юбилейными мероприятиями, 70 лет п. Кузнечное</w:t>
            </w:r>
          </w:p>
        </w:tc>
      </w:tr>
      <w:tr w:rsidR="00C93A6F" w:rsidRPr="00EF51E6" w:rsidTr="00BF4FE5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C93A6F" w:rsidP="004A584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посещение платных мероприяти</w:t>
            </w:r>
            <w:r w:rsidR="004A584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всего, человек.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930807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</w:tr>
      <w:tr w:rsidR="00BF4FE5" w:rsidRPr="00EF51E6" w:rsidTr="00604CC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FE5" w:rsidRPr="00EF51E6" w:rsidRDefault="00BF4FE5" w:rsidP="00604CC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E5" w:rsidRPr="00EF51E6" w:rsidRDefault="004A584F" w:rsidP="00604CC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FE5" w:rsidRPr="00EF51E6" w:rsidRDefault="00BF4FE5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FE5" w:rsidRPr="00EF51E6" w:rsidRDefault="00897BA6" w:rsidP="00604CC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за счёт проведения юбилеев</w:t>
            </w:r>
          </w:p>
        </w:tc>
      </w:tr>
      <w:tr w:rsidR="00C93A6F" w:rsidRPr="00EF51E6" w:rsidTr="00BF4FE5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культурно-досуговых мероприятий, всего, ед.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930807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4A584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897BA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Связано с ремонтом</w:t>
            </w: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C93A6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посещений </w:t>
            </w:r>
            <w:r w:rsidR="00696F42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культурно-досуговых мероприятий</w:t>
            </w: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всего, человек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930807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29699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3A348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35119</w:t>
            </w:r>
          </w:p>
        </w:tc>
      </w:tr>
      <w:tr w:rsidR="00C93A6F" w:rsidRPr="00EF51E6" w:rsidTr="00C93A6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A6F" w:rsidRPr="00EF51E6" w:rsidRDefault="00696F42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93A6F"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6F" w:rsidRPr="00EF51E6" w:rsidRDefault="004A584F" w:rsidP="00C93A6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6F" w:rsidRPr="00EF51E6" w:rsidRDefault="00C93A6F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A6F" w:rsidRPr="00EF51E6" w:rsidRDefault="00897BA6" w:rsidP="00C93A6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связано с юбилейными мероприятиями, 70 лет п. Кузнечное</w:t>
            </w:r>
          </w:p>
        </w:tc>
      </w:tr>
    </w:tbl>
    <w:p w:rsidR="00163F4C" w:rsidRPr="00EF51E6" w:rsidRDefault="00163F4C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7083" w:rsidRPr="00EF51E6" w:rsidRDefault="00617083" w:rsidP="00B728B5">
      <w:pPr>
        <w:ind w:firstLine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17083" w:rsidRPr="00EF51E6" w:rsidRDefault="008B0150" w:rsidP="008B0150">
      <w:pPr>
        <w:pStyle w:val="1"/>
        <w:rPr>
          <w:rFonts w:eastAsiaTheme="minorHAnsi"/>
          <w:color w:val="0070C0"/>
        </w:rPr>
      </w:pPr>
      <w:r w:rsidRPr="00EF51E6">
        <w:rPr>
          <w:rFonts w:eastAsiaTheme="minorHAnsi"/>
          <w:color w:val="0070C0"/>
        </w:rPr>
        <w:t xml:space="preserve">РАЗДЕЛ 2. </w:t>
      </w:r>
      <w:r w:rsidR="003F27B2" w:rsidRPr="00EF51E6">
        <w:rPr>
          <w:color w:val="0070C0"/>
          <w:szCs w:val="24"/>
        </w:rPr>
        <w:t>ОБЩИЕ ВОПРОСЫ</w:t>
      </w:r>
    </w:p>
    <w:p w:rsidR="00617083" w:rsidRPr="00EF51E6" w:rsidRDefault="00617083" w:rsidP="00403D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Пов</w:t>
      </w:r>
      <w:r w:rsidR="00D10150" w:rsidRPr="00EF51E6">
        <w:rPr>
          <w:rFonts w:ascii="Times New Roman" w:hAnsi="Times New Roman" w:cs="Times New Roman"/>
          <w:sz w:val="24"/>
          <w:szCs w:val="24"/>
        </w:rPr>
        <w:t>ышение квалификации сотрудников КДУ</w:t>
      </w:r>
      <w:r w:rsidRPr="00EF51E6">
        <w:rPr>
          <w:rFonts w:ascii="Times New Roman" w:hAnsi="Times New Roman" w:cs="Times New Roman"/>
          <w:sz w:val="24"/>
          <w:szCs w:val="24"/>
        </w:rPr>
        <w:t xml:space="preserve"> (участие в семинарах</w:t>
      </w:r>
      <w:r w:rsidR="0000624F" w:rsidRPr="00EF51E6">
        <w:rPr>
          <w:rFonts w:ascii="Times New Roman" w:hAnsi="Times New Roman" w:cs="Times New Roman"/>
          <w:sz w:val="24"/>
          <w:szCs w:val="24"/>
        </w:rPr>
        <w:t>, курсах повышения квалификации</w:t>
      </w:r>
      <w:r w:rsidR="00CA5D86" w:rsidRPr="00EF51E6">
        <w:rPr>
          <w:rFonts w:ascii="Times New Roman" w:hAnsi="Times New Roman" w:cs="Times New Roman"/>
          <w:sz w:val="24"/>
          <w:szCs w:val="24"/>
        </w:rPr>
        <w:t xml:space="preserve"> различного уровня и др.)</w:t>
      </w:r>
    </w:p>
    <w:p w:rsidR="00403D90" w:rsidRPr="00EF51E6" w:rsidRDefault="00130749" w:rsidP="00403D90">
      <w:p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Школа модернизации   коворкинг –центров Ленинградской области.</w:t>
      </w:r>
    </w:p>
    <w:p w:rsidR="003C3D90" w:rsidRPr="00EF51E6" w:rsidRDefault="00130749" w:rsidP="00403D90">
      <w:p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</w:t>
      </w:r>
      <w:r w:rsidR="003C3D90" w:rsidRPr="00EF51E6">
        <w:rPr>
          <w:rFonts w:ascii="Times New Roman" w:hAnsi="Times New Roman" w:cs="Times New Roman"/>
          <w:sz w:val="24"/>
          <w:szCs w:val="24"/>
        </w:rPr>
        <w:t xml:space="preserve">  Участие в форуме «Доброволец Ленинградской области»</w:t>
      </w:r>
    </w:p>
    <w:p w:rsidR="00130749" w:rsidRPr="00EF51E6" w:rsidRDefault="003C3D90" w:rsidP="00403D90">
      <w:p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Участие в Форуме СЗФО «Ладога»</w:t>
      </w:r>
    </w:p>
    <w:p w:rsidR="003C3D90" w:rsidRPr="00EF51E6" w:rsidRDefault="003C3D90" w:rsidP="00403D90">
      <w:p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 Участие в  областном чемпионате  по решению социальных –кейсов.</w:t>
      </w:r>
    </w:p>
    <w:p w:rsidR="003C3D90" w:rsidRPr="00EF51E6" w:rsidRDefault="003C3D90" w:rsidP="00403D90">
      <w:p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 Курсы повышения квалификации:</w:t>
      </w:r>
    </w:p>
    <w:p w:rsidR="003C3D90" w:rsidRPr="00EF51E6" w:rsidRDefault="003C3D90" w:rsidP="00403D90">
      <w:p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Основы менеджмента, социально</w:t>
      </w:r>
      <w:r w:rsidR="00FC0439" w:rsidRPr="00EF51E6">
        <w:rPr>
          <w:rFonts w:ascii="Times New Roman" w:hAnsi="Times New Roman" w:cs="Times New Roman"/>
          <w:sz w:val="24"/>
          <w:szCs w:val="24"/>
        </w:rPr>
        <w:t>-культурной деятельности и социально- культурного проектирования, 2 человека;</w:t>
      </w:r>
    </w:p>
    <w:p w:rsidR="003C3D90" w:rsidRPr="00EF51E6" w:rsidRDefault="003C3D90" w:rsidP="00403D90">
      <w:p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Музыкальная звукорежиссура  (ЛГПУ им. Герцена)</w:t>
      </w:r>
      <w:r w:rsidR="00FC0439" w:rsidRPr="00EF51E6">
        <w:rPr>
          <w:rFonts w:ascii="Times New Roman" w:hAnsi="Times New Roman" w:cs="Times New Roman"/>
          <w:sz w:val="24"/>
          <w:szCs w:val="24"/>
        </w:rPr>
        <w:t>, 1 человек;</w:t>
      </w:r>
    </w:p>
    <w:p w:rsidR="00BF04B9" w:rsidRPr="00EF51E6" w:rsidRDefault="00BF04B9" w:rsidP="00403D90">
      <w:p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КПК «Контрактная система в сфере закупок товаров, работ и услуг», 4 человека;</w:t>
      </w:r>
    </w:p>
    <w:p w:rsidR="00BF04B9" w:rsidRPr="00EF51E6" w:rsidRDefault="00BF04B9" w:rsidP="00403D90">
      <w:p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Семинар  «Актуальные  изменения в работе кадровой службы в 2019-2020. Программа  внедрения профессиональных стандартов» (Институт Труда и Права)</w:t>
      </w:r>
    </w:p>
    <w:p w:rsidR="00CA5D86" w:rsidRPr="00EF51E6" w:rsidRDefault="00CA5D86" w:rsidP="0061708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2</w:t>
      </w:r>
      <w:r w:rsidR="00F43B2C" w:rsidRPr="00EF51E6">
        <w:rPr>
          <w:rFonts w:ascii="Times New Roman" w:hAnsi="Times New Roman" w:cs="Times New Roman"/>
          <w:sz w:val="24"/>
          <w:szCs w:val="24"/>
        </w:rPr>
        <w:t>.</w:t>
      </w:r>
      <w:r w:rsidR="004A584F" w:rsidRPr="00EF51E6">
        <w:rPr>
          <w:rFonts w:ascii="Times New Roman" w:hAnsi="Times New Roman" w:cs="Times New Roman"/>
          <w:sz w:val="24"/>
          <w:szCs w:val="24"/>
        </w:rPr>
        <w:t>За отчетный год: у</w:t>
      </w:r>
      <w:r w:rsidRPr="00EF51E6">
        <w:rPr>
          <w:rFonts w:ascii="Times New Roman" w:hAnsi="Times New Roman" w:cs="Times New Roman"/>
          <w:sz w:val="24"/>
          <w:szCs w:val="24"/>
        </w:rPr>
        <w:t>частие в профессиональных конкурсах</w:t>
      </w:r>
      <w:r w:rsidR="004A584F" w:rsidRPr="00EF51E6">
        <w:rPr>
          <w:rFonts w:ascii="Times New Roman" w:hAnsi="Times New Roman" w:cs="Times New Roman"/>
          <w:sz w:val="24"/>
          <w:szCs w:val="24"/>
        </w:rPr>
        <w:t>, п</w:t>
      </w:r>
      <w:r w:rsidR="0000624F" w:rsidRPr="00EF51E6">
        <w:rPr>
          <w:rFonts w:ascii="Times New Roman" w:hAnsi="Times New Roman" w:cs="Times New Roman"/>
          <w:sz w:val="24"/>
          <w:szCs w:val="24"/>
        </w:rPr>
        <w:t>обеды и достижения.</w:t>
      </w:r>
    </w:p>
    <w:p w:rsidR="00897BA6" w:rsidRPr="00EF51E6" w:rsidRDefault="00897BA6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 xml:space="preserve">Диплом лауреата </w:t>
      </w:r>
      <w:r w:rsidRPr="00EF51E6">
        <w:rPr>
          <w:rFonts w:ascii="Times New Roman" w:eastAsia="Times New Roman" w:hAnsi="Times New Roman" w:cs="Times New Roman"/>
          <w:lang w:val="en-US" w:eastAsia="ru-RU"/>
        </w:rPr>
        <w:t>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степени на </w:t>
      </w:r>
      <w:r w:rsidRPr="00EF51E6">
        <w:rPr>
          <w:rFonts w:ascii="Times New Roman" w:eastAsia="Times New Roman" w:hAnsi="Times New Roman" w:cs="Times New Roman"/>
          <w:lang w:val="en-US" w:eastAsia="ru-RU"/>
        </w:rPr>
        <w:t>V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Международном  фольклорном фестивале «Сохраняем  традиции» в номинации «Народный танец»</w:t>
      </w:r>
    </w:p>
    <w:p w:rsidR="00897BA6" w:rsidRPr="00EF51E6" w:rsidRDefault="00897BA6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 xml:space="preserve">Дипломант </w:t>
      </w:r>
      <w:r w:rsidRPr="00EF51E6">
        <w:rPr>
          <w:rFonts w:ascii="Times New Roman" w:eastAsia="Times New Roman" w:hAnsi="Times New Roman" w:cs="Times New Roman"/>
          <w:lang w:val="en-US" w:eastAsia="ru-RU"/>
        </w:rPr>
        <w:t>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степени в Международном  конкурсе искусства и творчества «</w:t>
      </w:r>
      <w:r w:rsidRPr="00EF51E6">
        <w:rPr>
          <w:rFonts w:ascii="Times New Roman" w:eastAsia="Times New Roman" w:hAnsi="Times New Roman" w:cs="Times New Roman"/>
          <w:lang w:val="en-US" w:eastAsia="ru-RU"/>
        </w:rPr>
        <w:t>ROSS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иЯ . </w:t>
      </w:r>
      <w:r w:rsidRPr="00EF51E6">
        <w:rPr>
          <w:rFonts w:ascii="Times New Roman" w:eastAsia="Times New Roman" w:hAnsi="Times New Roman" w:cs="Times New Roman"/>
          <w:lang w:val="en-US" w:eastAsia="ru-RU"/>
        </w:rPr>
        <w:t>RU</w:t>
      </w:r>
      <w:r w:rsidRPr="00EF51E6">
        <w:rPr>
          <w:rFonts w:ascii="Times New Roman" w:eastAsia="Times New Roman" w:hAnsi="Times New Roman" w:cs="Times New Roman"/>
          <w:lang w:eastAsia="ru-RU"/>
        </w:rPr>
        <w:t>» номинация  Хореография «Современный танец»</w:t>
      </w:r>
    </w:p>
    <w:p w:rsidR="00403D90" w:rsidRPr="00EF51E6" w:rsidRDefault="00897BA6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 xml:space="preserve"> Дипломант </w:t>
      </w:r>
      <w:r w:rsidRPr="00EF51E6">
        <w:rPr>
          <w:rFonts w:ascii="Times New Roman" w:eastAsia="Times New Roman" w:hAnsi="Times New Roman" w:cs="Times New Roman"/>
          <w:lang w:val="en-US" w:eastAsia="ru-RU"/>
        </w:rPr>
        <w:t>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степени в Международном  конкурсе искусства и творчества «</w:t>
      </w:r>
      <w:r w:rsidRPr="00EF51E6">
        <w:rPr>
          <w:rFonts w:ascii="Times New Roman" w:eastAsia="Times New Roman" w:hAnsi="Times New Roman" w:cs="Times New Roman"/>
          <w:lang w:val="en-US" w:eastAsia="ru-RU"/>
        </w:rPr>
        <w:t>ROSS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иЯ . </w:t>
      </w:r>
      <w:r w:rsidRPr="00EF51E6">
        <w:rPr>
          <w:rFonts w:ascii="Times New Roman" w:eastAsia="Times New Roman" w:hAnsi="Times New Roman" w:cs="Times New Roman"/>
          <w:lang w:val="en-US" w:eastAsia="ru-RU"/>
        </w:rPr>
        <w:t>RU</w:t>
      </w:r>
      <w:r w:rsidRPr="00EF51E6">
        <w:rPr>
          <w:rFonts w:ascii="Times New Roman" w:eastAsia="Times New Roman" w:hAnsi="Times New Roman" w:cs="Times New Roman"/>
          <w:lang w:eastAsia="ru-RU"/>
        </w:rPr>
        <w:t>» номинация «Декоративно-прикладное творчество»</w:t>
      </w:r>
    </w:p>
    <w:p w:rsidR="00897BA6" w:rsidRPr="00EF51E6" w:rsidRDefault="00897BA6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lastRenderedPageBreak/>
        <w:t xml:space="preserve">Дипломант </w:t>
      </w:r>
      <w:r w:rsidRPr="00EF51E6">
        <w:rPr>
          <w:rFonts w:ascii="Times New Roman" w:eastAsia="Times New Roman" w:hAnsi="Times New Roman" w:cs="Times New Roman"/>
          <w:lang w:val="en-US" w:eastAsia="ru-RU"/>
        </w:rPr>
        <w:t>III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степени в Международном  конкурсе искусства и творчества «</w:t>
      </w:r>
      <w:r w:rsidRPr="00EF51E6">
        <w:rPr>
          <w:rFonts w:ascii="Times New Roman" w:eastAsia="Times New Roman" w:hAnsi="Times New Roman" w:cs="Times New Roman"/>
          <w:lang w:val="en-US" w:eastAsia="ru-RU"/>
        </w:rPr>
        <w:t>ROSS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иЯ . </w:t>
      </w:r>
      <w:r w:rsidRPr="00EF51E6">
        <w:rPr>
          <w:rFonts w:ascii="Times New Roman" w:eastAsia="Times New Roman" w:hAnsi="Times New Roman" w:cs="Times New Roman"/>
          <w:lang w:val="en-US" w:eastAsia="ru-RU"/>
        </w:rPr>
        <w:t>RU</w:t>
      </w:r>
      <w:r w:rsidRPr="00EF51E6">
        <w:rPr>
          <w:rFonts w:ascii="Times New Roman" w:eastAsia="Times New Roman" w:hAnsi="Times New Roman" w:cs="Times New Roman"/>
          <w:lang w:eastAsia="ru-RU"/>
        </w:rPr>
        <w:t>» номинация  Хореография «Современный танец»</w:t>
      </w:r>
    </w:p>
    <w:p w:rsidR="00897BA6" w:rsidRPr="00EF51E6" w:rsidRDefault="00897BA6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 xml:space="preserve"> Диплом   </w:t>
      </w:r>
      <w:r w:rsidRPr="00EF51E6">
        <w:rPr>
          <w:rFonts w:ascii="Times New Roman" w:eastAsia="Times New Roman" w:hAnsi="Times New Roman" w:cs="Times New Roman"/>
          <w:lang w:val="en-US" w:eastAsia="ru-RU"/>
        </w:rPr>
        <w:t>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степени в  </w:t>
      </w:r>
      <w:r w:rsidRPr="00EF51E6">
        <w:rPr>
          <w:rFonts w:ascii="Times New Roman" w:eastAsia="Times New Roman" w:hAnsi="Times New Roman" w:cs="Times New Roman"/>
          <w:lang w:val="en-US" w:eastAsia="ru-RU"/>
        </w:rPr>
        <w:t>V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областном открытом фестивале –конкурсе «Танец- поэзия души» номинация Народный стилизованный танец</w:t>
      </w:r>
    </w:p>
    <w:p w:rsidR="00897BA6" w:rsidRPr="00EF51E6" w:rsidRDefault="00897BA6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>Участие в ¼ Финала Всероссийской Юниор Лиги  КВН  г. Москва (выход в  1/3 Финала)</w:t>
      </w:r>
    </w:p>
    <w:p w:rsidR="00897BA6" w:rsidRPr="00EF51E6" w:rsidRDefault="00897BA6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>Участие в   Фестивале Всероссийской Юниор-Лиги КВН  г Санкт-Петербург</w:t>
      </w:r>
    </w:p>
    <w:p w:rsidR="00897BA6" w:rsidRPr="00EF51E6" w:rsidRDefault="00897BA6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51E6">
        <w:rPr>
          <w:rFonts w:ascii="Times New Roman" w:eastAsia="Times New Roman" w:hAnsi="Times New Roman" w:cs="Times New Roman"/>
          <w:lang w:val="en-US" w:eastAsia="ru-RU"/>
        </w:rPr>
        <w:t>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место в   1/4 Всероссийской Юниор-Лиги КВН  г Санкт-Петербург, (выход в ½ Финала)</w:t>
      </w:r>
    </w:p>
    <w:p w:rsidR="00897BA6" w:rsidRPr="00EF51E6" w:rsidRDefault="00897BA6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>Участие в открытом фестивале КВН   Школьной лиги КВН г.  Санкт-Петербурга</w:t>
      </w:r>
    </w:p>
    <w:p w:rsidR="00130749" w:rsidRPr="00EF51E6" w:rsidRDefault="00130749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>Участие в   Фестивале Юниор- Лиги КВН Ленинградской области г Сосновый бор.</w:t>
      </w:r>
    </w:p>
    <w:p w:rsidR="00130749" w:rsidRPr="00EF51E6" w:rsidRDefault="00130749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val="en-US" w:eastAsia="ru-RU"/>
        </w:rPr>
        <w:t>III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место в  Фестивале команд КВН студенческой и работающей  молодёжи Ленинградской областиэ</w:t>
      </w:r>
    </w:p>
    <w:p w:rsidR="00130749" w:rsidRPr="00EF51E6" w:rsidRDefault="00130749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val="en-US" w:eastAsia="ru-RU"/>
        </w:rPr>
        <w:t>III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место в Областном фестивале-конкурсе «Светлый Ангел Рождества»</w:t>
      </w:r>
    </w:p>
    <w:p w:rsidR="006472D5" w:rsidRPr="00EF51E6" w:rsidRDefault="006472D5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val="en-US" w:eastAsia="ru-RU"/>
        </w:rPr>
        <w:t>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место в районном  конкурсе «А ну-ка, парни!»</w:t>
      </w:r>
    </w:p>
    <w:p w:rsidR="006472D5" w:rsidRPr="00EF51E6" w:rsidRDefault="006472D5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>Участие в  Муниципальном  конкурсе профессионального мастерства работников в сфере культуры «Формула успеха» в номинации «Лучшее культурно- досуговое учреждение года»</w:t>
      </w:r>
    </w:p>
    <w:p w:rsidR="006472D5" w:rsidRPr="00EF51E6" w:rsidRDefault="006472D5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>Участие в  Муниципальном  конкурсе профессионального мастерства работников в сфере культуры «Формула успеха»  в номинации «Лучший приемник»</w:t>
      </w:r>
    </w:p>
    <w:p w:rsidR="006472D5" w:rsidRPr="00EF51E6" w:rsidRDefault="006472D5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val="en-US" w:eastAsia="ru-RU"/>
        </w:rPr>
        <w:t>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место в районном конкурсе «Жемчужина Вуоксы»</w:t>
      </w:r>
    </w:p>
    <w:p w:rsidR="006472D5" w:rsidRPr="00EF51E6" w:rsidRDefault="006472D5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>Участие в 46-ом туристическом слёте  Муниципального образования  Приозерский  муниципальный район Ленинградской области.</w:t>
      </w:r>
    </w:p>
    <w:p w:rsidR="006472D5" w:rsidRPr="00EF51E6" w:rsidRDefault="00130749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val="en-US" w:eastAsia="ru-RU"/>
        </w:rPr>
        <w:t>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 место в районном конкурсе декоративно-прикладного  творчества людей старшего поколения  «Руками сердце говорит»</w:t>
      </w:r>
    </w:p>
    <w:p w:rsidR="00130749" w:rsidRPr="00EF51E6" w:rsidRDefault="00130749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val="en-US" w:eastAsia="ru-RU"/>
        </w:rPr>
        <w:t>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место   в районном фестивале художественного  творчества людей старшего поколения  «Возраста у вдохновенья нет»</w:t>
      </w:r>
    </w:p>
    <w:p w:rsidR="00130749" w:rsidRPr="00EF51E6" w:rsidRDefault="00130749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val="en-US" w:eastAsia="ru-RU"/>
        </w:rPr>
        <w:t>III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Районный Фестиваль театрального искусства «Театральные встречи» в номинации  « Художественное слово»</w:t>
      </w:r>
    </w:p>
    <w:p w:rsidR="00130749" w:rsidRPr="00EF51E6" w:rsidRDefault="00130749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val="en-US" w:eastAsia="ru-RU"/>
        </w:rPr>
        <w:t>III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Районный Фестиваль театрального искусства «Театральные встречи» в номинации  « Малые театральные формы»</w:t>
      </w:r>
    </w:p>
    <w:p w:rsidR="003C3D90" w:rsidRPr="00EF51E6" w:rsidRDefault="003C3D90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 xml:space="preserve"> Сертификат на предоставление гранта  Молодёжного форума  Приозерского района  «Тёркин»</w:t>
      </w:r>
    </w:p>
    <w:p w:rsidR="00FC0439" w:rsidRPr="00EF51E6" w:rsidRDefault="00FC0439" w:rsidP="00897BA6">
      <w:pPr>
        <w:pStyle w:val="a3"/>
        <w:widowControl w:val="0"/>
        <w:numPr>
          <w:ilvl w:val="0"/>
          <w:numId w:val="8"/>
        </w:num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  <w:r w:rsidRPr="00EF51E6">
        <w:rPr>
          <w:rFonts w:ascii="Times New Roman" w:eastAsia="Times New Roman" w:hAnsi="Times New Roman" w:cs="Times New Roman"/>
          <w:lang w:eastAsia="ru-RU"/>
        </w:rPr>
        <w:t xml:space="preserve"> Участие Х</w:t>
      </w:r>
      <w:r w:rsidRPr="00EF51E6">
        <w:rPr>
          <w:rFonts w:ascii="Times New Roman" w:eastAsia="Times New Roman" w:hAnsi="Times New Roman" w:cs="Times New Roman"/>
          <w:lang w:val="en-US" w:eastAsia="ru-RU"/>
        </w:rPr>
        <w:t>II</w:t>
      </w:r>
      <w:r w:rsidRPr="00EF51E6">
        <w:rPr>
          <w:rFonts w:ascii="Times New Roman" w:eastAsia="Times New Roman" w:hAnsi="Times New Roman" w:cs="Times New Roman"/>
          <w:lang w:eastAsia="ru-RU"/>
        </w:rPr>
        <w:t xml:space="preserve"> Областном  фестивале зимних народных игр «Снегурия»</w:t>
      </w:r>
    </w:p>
    <w:p w:rsidR="006472D5" w:rsidRPr="00EF51E6" w:rsidRDefault="006472D5" w:rsidP="006472D5">
      <w:pPr>
        <w:pStyle w:val="a3"/>
        <w:widowControl w:val="0"/>
        <w:shd w:val="clear" w:color="auto" w:fill="FFFFFF"/>
        <w:ind w:left="819"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F43B2C" w:rsidRPr="00EF51E6" w:rsidRDefault="00F43B2C" w:rsidP="00BF04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Ваши предложения по темам курсов повышения квалификации, семинаров для специалистов сферы культуры на 2020, 2021 гг.</w:t>
      </w:r>
    </w:p>
    <w:p w:rsidR="00236A9D" w:rsidRPr="00EF51E6" w:rsidRDefault="00BF04B9" w:rsidP="00BF04B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«Народные игры» семинар – ПРАКТИКУМ</w:t>
      </w:r>
      <w:r w:rsidR="00236A9D" w:rsidRPr="00EF51E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36A9D" w:rsidRPr="00EF51E6" w:rsidRDefault="00236A9D" w:rsidP="00BF04B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 «Сценическая речь». </w:t>
      </w:r>
    </w:p>
    <w:p w:rsidR="00236A9D" w:rsidRPr="00EF51E6" w:rsidRDefault="00236A9D" w:rsidP="00BF04B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«Эстрадный вокал», </w:t>
      </w:r>
    </w:p>
    <w:p w:rsidR="00BF04B9" w:rsidRPr="00EF51E6" w:rsidRDefault="00236A9D" w:rsidP="00BF04B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«Хореография, народный танец»</w:t>
      </w:r>
    </w:p>
    <w:p w:rsidR="00F43B2C" w:rsidRPr="00EF51E6" w:rsidRDefault="00F43B2C" w:rsidP="00236A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Сколько сотрудников прошли КПК </w:t>
      </w:r>
      <w:r w:rsidR="004A584F" w:rsidRPr="00EF51E6">
        <w:rPr>
          <w:rFonts w:ascii="Times New Roman" w:hAnsi="Times New Roman" w:cs="Times New Roman"/>
          <w:sz w:val="24"/>
          <w:szCs w:val="24"/>
        </w:rPr>
        <w:t>2018 г.</w:t>
      </w:r>
      <w:r w:rsidR="00236A9D" w:rsidRPr="00EF51E6">
        <w:rPr>
          <w:rFonts w:ascii="Times New Roman" w:hAnsi="Times New Roman" w:cs="Times New Roman"/>
          <w:sz w:val="24"/>
          <w:szCs w:val="24"/>
        </w:rPr>
        <w:t xml:space="preserve"> – 5 человек </w:t>
      </w:r>
      <w:r w:rsidR="004A584F" w:rsidRPr="00EF51E6">
        <w:rPr>
          <w:rFonts w:ascii="Times New Roman" w:hAnsi="Times New Roman" w:cs="Times New Roman"/>
          <w:sz w:val="24"/>
          <w:szCs w:val="24"/>
        </w:rPr>
        <w:t xml:space="preserve">, </w:t>
      </w:r>
      <w:r w:rsidRPr="00EF51E6">
        <w:rPr>
          <w:rFonts w:ascii="Times New Roman" w:hAnsi="Times New Roman" w:cs="Times New Roman"/>
          <w:sz w:val="24"/>
          <w:szCs w:val="24"/>
        </w:rPr>
        <w:t>2019 год</w:t>
      </w:r>
      <w:r w:rsidR="00BF04B9" w:rsidRPr="00EF51E6">
        <w:rPr>
          <w:rFonts w:ascii="Times New Roman" w:hAnsi="Times New Roman" w:cs="Times New Roman"/>
          <w:sz w:val="24"/>
          <w:szCs w:val="24"/>
        </w:rPr>
        <w:t xml:space="preserve"> ,  9 человек</w:t>
      </w:r>
      <w:r w:rsidR="004A584F" w:rsidRPr="00EF51E6">
        <w:rPr>
          <w:rFonts w:ascii="Times New Roman" w:hAnsi="Times New Roman" w:cs="Times New Roman"/>
          <w:sz w:val="24"/>
          <w:szCs w:val="24"/>
        </w:rPr>
        <w:t>.</w:t>
      </w:r>
    </w:p>
    <w:p w:rsidR="00236A9D" w:rsidRPr="00EF51E6" w:rsidRDefault="00236A9D" w:rsidP="00236A9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00624F" w:rsidRPr="00EF51E6" w:rsidRDefault="0000624F" w:rsidP="00236A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Новшества, апробированные в Вашем учреждении в 2019 году.</w:t>
      </w:r>
    </w:p>
    <w:p w:rsidR="00236A9D" w:rsidRPr="00EF51E6" w:rsidRDefault="00236A9D" w:rsidP="00236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 - В летней работе  апробирована новая форма работы «Куклотерапия», дети общались с помощью кукол Бибабо,   и придумывали  сказки для своих кукол.</w:t>
      </w:r>
    </w:p>
    <w:p w:rsidR="00236A9D" w:rsidRPr="00EF51E6" w:rsidRDefault="00EA7898" w:rsidP="00236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Арт-терапия.   Мастер-класс «Нетрадиционные способы рисования».</w:t>
      </w:r>
    </w:p>
    <w:p w:rsidR="00EA7898" w:rsidRPr="00EF51E6" w:rsidRDefault="00EA7898" w:rsidP="00236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 Проведена акция совместно с ПЧ № 142 и № 144 С концертными номерами и показательными выступлениями пожарных.</w:t>
      </w:r>
    </w:p>
    <w:p w:rsidR="001F7DA5" w:rsidRPr="00EF51E6" w:rsidRDefault="001F7DA5" w:rsidP="00236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lastRenderedPageBreak/>
        <w:t>- проведён концерт посвящённый Дню Победы в военной части Сапёрное.</w:t>
      </w:r>
    </w:p>
    <w:p w:rsidR="001F7DA5" w:rsidRPr="00EF51E6" w:rsidRDefault="001F7DA5" w:rsidP="00236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- Проведен  Юбилейный концерт в </w:t>
      </w:r>
      <w:r w:rsidR="00CD3FE1" w:rsidRPr="00EF51E6">
        <w:rPr>
          <w:rFonts w:ascii="Times New Roman" w:hAnsi="Times New Roman" w:cs="Times New Roman"/>
          <w:sz w:val="24"/>
          <w:szCs w:val="24"/>
        </w:rPr>
        <w:t xml:space="preserve"> ФГУП «Гос</w:t>
      </w:r>
      <w:r w:rsidRPr="00EF51E6">
        <w:rPr>
          <w:rFonts w:ascii="Times New Roman" w:hAnsi="Times New Roman" w:cs="Times New Roman"/>
          <w:sz w:val="24"/>
          <w:szCs w:val="24"/>
        </w:rPr>
        <w:t>НИИ</w:t>
      </w:r>
      <w:r w:rsidR="00CD3FE1" w:rsidRPr="00EF51E6">
        <w:rPr>
          <w:rFonts w:ascii="Times New Roman" w:hAnsi="Times New Roman" w:cs="Times New Roman"/>
          <w:sz w:val="24"/>
          <w:szCs w:val="24"/>
        </w:rPr>
        <w:t>»</w:t>
      </w:r>
      <w:r w:rsidRPr="00EF51E6">
        <w:rPr>
          <w:rFonts w:ascii="Times New Roman" w:hAnsi="Times New Roman" w:cs="Times New Roman"/>
          <w:sz w:val="24"/>
          <w:szCs w:val="24"/>
        </w:rPr>
        <w:t xml:space="preserve"> в п Сторожевое</w:t>
      </w:r>
    </w:p>
    <w:p w:rsidR="00236A9D" w:rsidRPr="00EF51E6" w:rsidRDefault="00236A9D" w:rsidP="00236A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0624F" w:rsidRPr="00EF51E6" w:rsidRDefault="004A584F" w:rsidP="00EA78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. </w:t>
      </w:r>
      <w:r w:rsidR="0000624F" w:rsidRPr="00EF51E6">
        <w:rPr>
          <w:rFonts w:ascii="Times New Roman" w:hAnsi="Times New Roman" w:cs="Times New Roman"/>
          <w:sz w:val="24"/>
          <w:szCs w:val="24"/>
        </w:rPr>
        <w:t>Предложения (идеи) по проведению районных конкурсов.</w:t>
      </w:r>
    </w:p>
    <w:p w:rsidR="00EA7898" w:rsidRPr="00EF51E6" w:rsidRDefault="006472D5" w:rsidP="0061708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 </w:t>
      </w:r>
      <w:r w:rsidR="00EA7898" w:rsidRPr="00EF51E6">
        <w:rPr>
          <w:rFonts w:ascii="Times New Roman" w:hAnsi="Times New Roman" w:cs="Times New Roman"/>
          <w:sz w:val="24"/>
          <w:szCs w:val="24"/>
        </w:rPr>
        <w:t>- проведение многожанровых фестивалей и конкурсов, не только для людей старшего поколения, но и для детей и молодёжи.</w:t>
      </w:r>
    </w:p>
    <w:p w:rsidR="006472D5" w:rsidRPr="00EF51E6" w:rsidRDefault="006472D5" w:rsidP="0061708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2D5" w:rsidRPr="00EF51E6" w:rsidRDefault="006472D5" w:rsidP="006170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F27B2" w:rsidRPr="00EF51E6" w:rsidRDefault="004A584F" w:rsidP="00EA78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.</w:t>
      </w:r>
      <w:r w:rsidR="00CA5D86" w:rsidRPr="00EF51E6">
        <w:rPr>
          <w:rFonts w:ascii="Times New Roman" w:hAnsi="Times New Roman" w:cs="Times New Roman"/>
          <w:sz w:val="24"/>
          <w:szCs w:val="24"/>
        </w:rPr>
        <w:t xml:space="preserve"> Краткие выводы по разделу.</w:t>
      </w:r>
      <w:r w:rsidR="0000624F" w:rsidRPr="00EF51E6">
        <w:rPr>
          <w:rFonts w:ascii="Times New Roman" w:hAnsi="Times New Roman" w:cs="Times New Roman"/>
          <w:sz w:val="24"/>
          <w:szCs w:val="24"/>
        </w:rPr>
        <w:t xml:space="preserve"> То</w:t>
      </w:r>
      <w:r w:rsidRPr="00EF51E6">
        <w:rPr>
          <w:rFonts w:ascii="Times New Roman" w:hAnsi="Times New Roman" w:cs="Times New Roman"/>
          <w:sz w:val="24"/>
          <w:szCs w:val="24"/>
        </w:rPr>
        <w:t>,</w:t>
      </w:r>
      <w:r w:rsidR="0000624F" w:rsidRPr="00EF51E6">
        <w:rPr>
          <w:rFonts w:ascii="Times New Roman" w:hAnsi="Times New Roman" w:cs="Times New Roman"/>
          <w:sz w:val="24"/>
          <w:szCs w:val="24"/>
        </w:rPr>
        <w:t xml:space="preserve"> чем хотели бы поделиться.</w:t>
      </w:r>
    </w:p>
    <w:p w:rsidR="00EA7898" w:rsidRPr="00EF51E6" w:rsidRDefault="00EA7898" w:rsidP="00EA78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- Продолжить традицию проведения  «Дней открытых дверей»  для обмена опытом работы.</w:t>
      </w:r>
    </w:p>
    <w:p w:rsidR="003F27B2" w:rsidRPr="00EF51E6" w:rsidRDefault="003F27B2" w:rsidP="00E907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90717" w:rsidRPr="00EF51E6" w:rsidRDefault="008B0150" w:rsidP="008B0150">
      <w:pPr>
        <w:ind w:firstLine="426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F51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РАЗДЕЛ 3. </w:t>
      </w:r>
      <w:r w:rsidR="004A584F" w:rsidRPr="00EF51E6">
        <w:rPr>
          <w:rFonts w:ascii="Times New Roman" w:hAnsi="Times New Roman" w:cs="Times New Roman"/>
          <w:b/>
          <w:color w:val="0070C0"/>
          <w:sz w:val="24"/>
          <w:szCs w:val="24"/>
        </w:rPr>
        <w:t>ЗАДАЧИ,</w:t>
      </w:r>
      <w:r w:rsidR="003F27B2" w:rsidRPr="00EF51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</w:t>
      </w:r>
      <w:r w:rsidR="004A584F" w:rsidRPr="00EF51E6">
        <w:rPr>
          <w:rFonts w:ascii="Times New Roman" w:hAnsi="Times New Roman" w:cs="Times New Roman"/>
          <w:b/>
          <w:color w:val="0070C0"/>
          <w:sz w:val="24"/>
          <w:szCs w:val="24"/>
        </w:rPr>
        <w:t>Д КОТОРЫМИ ПРЕДСТОИТ РАБОТАТЬ В 2020 ГОДУ</w:t>
      </w:r>
      <w:r w:rsidR="003F27B2" w:rsidRPr="00EF51E6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3F27B2" w:rsidRPr="00EF51E6" w:rsidRDefault="003F27B2" w:rsidP="003F27B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1. </w:t>
      </w:r>
      <w:r w:rsidR="00EA7898" w:rsidRPr="00EF51E6">
        <w:rPr>
          <w:rFonts w:ascii="Times New Roman" w:hAnsi="Times New Roman" w:cs="Times New Roman"/>
          <w:sz w:val="24"/>
          <w:szCs w:val="24"/>
        </w:rPr>
        <w:t xml:space="preserve"> Улучшение материально- технической базы;</w:t>
      </w:r>
    </w:p>
    <w:p w:rsidR="003F27B2" w:rsidRPr="00EF51E6" w:rsidRDefault="003F27B2" w:rsidP="003F27B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2. </w:t>
      </w:r>
      <w:bookmarkStart w:id="4" w:name="_GoBack"/>
      <w:bookmarkEnd w:id="4"/>
      <w:r w:rsidR="00EA7898" w:rsidRPr="00EF51E6">
        <w:rPr>
          <w:rFonts w:ascii="Times New Roman" w:hAnsi="Times New Roman" w:cs="Times New Roman"/>
          <w:sz w:val="24"/>
          <w:szCs w:val="24"/>
        </w:rPr>
        <w:t xml:space="preserve"> Создание новых Любительских  объединений, Клубов по интересам.</w:t>
      </w:r>
    </w:p>
    <w:p w:rsidR="003F27B2" w:rsidRPr="00EF51E6" w:rsidRDefault="003F27B2" w:rsidP="003F27B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 xml:space="preserve">3.  </w:t>
      </w:r>
      <w:r w:rsidR="00EA7898" w:rsidRPr="00EF51E6">
        <w:rPr>
          <w:rFonts w:ascii="Times New Roman" w:hAnsi="Times New Roman" w:cs="Times New Roman"/>
          <w:sz w:val="24"/>
          <w:szCs w:val="24"/>
        </w:rPr>
        <w:t xml:space="preserve"> </w:t>
      </w:r>
      <w:r w:rsidR="001F7DA5" w:rsidRPr="00EF51E6">
        <w:rPr>
          <w:rFonts w:ascii="Times New Roman" w:hAnsi="Times New Roman" w:cs="Times New Roman"/>
          <w:sz w:val="24"/>
          <w:szCs w:val="24"/>
        </w:rPr>
        <w:t xml:space="preserve"> Повышать культуру поведения зрителей  при проведении культурно-массовых мероприятий,</w:t>
      </w:r>
    </w:p>
    <w:p w:rsidR="001F7DA5" w:rsidRPr="00EF51E6" w:rsidRDefault="001F7DA5" w:rsidP="003F27B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4. Увеличение  числа участников  культурно-досуговых формирований;</w:t>
      </w:r>
    </w:p>
    <w:p w:rsidR="001F7DA5" w:rsidRPr="00EF51E6" w:rsidRDefault="001F7DA5" w:rsidP="003F27B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51E6">
        <w:rPr>
          <w:rFonts w:ascii="Times New Roman" w:hAnsi="Times New Roman" w:cs="Times New Roman"/>
          <w:sz w:val="24"/>
          <w:szCs w:val="24"/>
        </w:rPr>
        <w:t>5.  Улучшение достижений  творческих коллективов.</w:t>
      </w:r>
    </w:p>
    <w:p w:rsidR="003F27B2" w:rsidRPr="00EF51E6" w:rsidRDefault="003F27B2" w:rsidP="003F27B2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F27B2" w:rsidRPr="00EF51E6" w:rsidRDefault="003F27B2" w:rsidP="003F27B2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95F90" w:rsidRPr="00EF51E6" w:rsidRDefault="00C95F90" w:rsidP="00997EAE">
      <w:pPr>
        <w:rPr>
          <w:rFonts w:ascii="Times New Roman" w:hAnsi="Times New Roman" w:cs="Times New Roman"/>
        </w:rPr>
      </w:pPr>
    </w:p>
    <w:sectPr w:rsidR="00C95F90" w:rsidRPr="00EF51E6" w:rsidSect="008649AF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05" w:rsidRDefault="00681905" w:rsidP="002B14DF">
      <w:r>
        <w:separator/>
      </w:r>
    </w:p>
  </w:endnote>
  <w:endnote w:type="continuationSeparator" w:id="1">
    <w:p w:rsidR="00681905" w:rsidRDefault="00681905" w:rsidP="002B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449852"/>
      <w:docPartObj>
        <w:docPartGallery w:val="Page Numbers (Bottom of Page)"/>
        <w:docPartUnique/>
      </w:docPartObj>
    </w:sdtPr>
    <w:sdtContent>
      <w:p w:rsidR="00EA7898" w:rsidRDefault="004037DF">
        <w:pPr>
          <w:pStyle w:val="a9"/>
          <w:jc w:val="center"/>
        </w:pPr>
        <w:fldSimple w:instr="PAGE   \* MERGEFORMAT">
          <w:r w:rsidR="00E62FCF">
            <w:rPr>
              <w:noProof/>
            </w:rPr>
            <w:t>1</w:t>
          </w:r>
        </w:fldSimple>
      </w:p>
    </w:sdtContent>
  </w:sdt>
  <w:p w:rsidR="00EA7898" w:rsidRDefault="00EA78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05" w:rsidRDefault="00681905" w:rsidP="002B14DF">
      <w:r>
        <w:separator/>
      </w:r>
    </w:p>
  </w:footnote>
  <w:footnote w:type="continuationSeparator" w:id="1">
    <w:p w:rsidR="00681905" w:rsidRDefault="00681905" w:rsidP="002B1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CAD"/>
    <w:multiLevelType w:val="hybridMultilevel"/>
    <w:tmpl w:val="879A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5D7D"/>
    <w:multiLevelType w:val="hybridMultilevel"/>
    <w:tmpl w:val="F2CE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0C1F"/>
    <w:multiLevelType w:val="hybridMultilevel"/>
    <w:tmpl w:val="ECA4CE54"/>
    <w:lvl w:ilvl="0" w:tplc="B2FACB0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330178F2"/>
    <w:multiLevelType w:val="hybridMultilevel"/>
    <w:tmpl w:val="E3F2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F2D39"/>
    <w:multiLevelType w:val="hybridMultilevel"/>
    <w:tmpl w:val="36B05EE4"/>
    <w:lvl w:ilvl="0" w:tplc="14E04DF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3BF85A38"/>
    <w:multiLevelType w:val="hybridMultilevel"/>
    <w:tmpl w:val="E3164CAA"/>
    <w:lvl w:ilvl="0" w:tplc="9CCA6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F82887"/>
    <w:multiLevelType w:val="hybridMultilevel"/>
    <w:tmpl w:val="E1BA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95C07"/>
    <w:multiLevelType w:val="hybridMultilevel"/>
    <w:tmpl w:val="1044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F7A2E"/>
    <w:multiLevelType w:val="multilevel"/>
    <w:tmpl w:val="887C9F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95A0C23"/>
    <w:multiLevelType w:val="hybridMultilevel"/>
    <w:tmpl w:val="ECA4CE54"/>
    <w:lvl w:ilvl="0" w:tplc="B2FACB0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70B34A70"/>
    <w:multiLevelType w:val="hybridMultilevel"/>
    <w:tmpl w:val="AB28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C4B8D"/>
    <w:multiLevelType w:val="hybridMultilevel"/>
    <w:tmpl w:val="5D54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F90"/>
    <w:rsid w:val="00000946"/>
    <w:rsid w:val="0000624F"/>
    <w:rsid w:val="0001252F"/>
    <w:rsid w:val="00017399"/>
    <w:rsid w:val="00020F7A"/>
    <w:rsid w:val="00024444"/>
    <w:rsid w:val="0003204F"/>
    <w:rsid w:val="000354A5"/>
    <w:rsid w:val="0004209F"/>
    <w:rsid w:val="000504FC"/>
    <w:rsid w:val="000A78AA"/>
    <w:rsid w:val="000B52B0"/>
    <w:rsid w:val="000E7A50"/>
    <w:rsid w:val="000F1F8F"/>
    <w:rsid w:val="000F4B63"/>
    <w:rsid w:val="00113A90"/>
    <w:rsid w:val="001178B7"/>
    <w:rsid w:val="00122E6F"/>
    <w:rsid w:val="00130749"/>
    <w:rsid w:val="001519A5"/>
    <w:rsid w:val="00156A20"/>
    <w:rsid w:val="00157567"/>
    <w:rsid w:val="00163F4C"/>
    <w:rsid w:val="00171CC6"/>
    <w:rsid w:val="00174F3E"/>
    <w:rsid w:val="00184194"/>
    <w:rsid w:val="00196E56"/>
    <w:rsid w:val="001A5353"/>
    <w:rsid w:val="001A6397"/>
    <w:rsid w:val="001C1B0C"/>
    <w:rsid w:val="001C70BE"/>
    <w:rsid w:val="001E0A72"/>
    <w:rsid w:val="001F63B0"/>
    <w:rsid w:val="001F6734"/>
    <w:rsid w:val="001F7DA5"/>
    <w:rsid w:val="002012B1"/>
    <w:rsid w:val="00206D93"/>
    <w:rsid w:val="00222AFE"/>
    <w:rsid w:val="00224FD2"/>
    <w:rsid w:val="002318E2"/>
    <w:rsid w:val="00236A9D"/>
    <w:rsid w:val="00240499"/>
    <w:rsid w:val="00241B9D"/>
    <w:rsid w:val="00244D84"/>
    <w:rsid w:val="00253841"/>
    <w:rsid w:val="00255B83"/>
    <w:rsid w:val="00267CAF"/>
    <w:rsid w:val="0028246B"/>
    <w:rsid w:val="002A2831"/>
    <w:rsid w:val="002A2D32"/>
    <w:rsid w:val="002A43D5"/>
    <w:rsid w:val="002B0155"/>
    <w:rsid w:val="002B14DF"/>
    <w:rsid w:val="002B291C"/>
    <w:rsid w:val="002C1135"/>
    <w:rsid w:val="002D7F7B"/>
    <w:rsid w:val="0032065B"/>
    <w:rsid w:val="00320C24"/>
    <w:rsid w:val="003665A0"/>
    <w:rsid w:val="003877F6"/>
    <w:rsid w:val="003A3486"/>
    <w:rsid w:val="003A70B7"/>
    <w:rsid w:val="003B0CE5"/>
    <w:rsid w:val="003C3D90"/>
    <w:rsid w:val="003E3ABC"/>
    <w:rsid w:val="003F27B2"/>
    <w:rsid w:val="003F7DF8"/>
    <w:rsid w:val="003F7FB3"/>
    <w:rsid w:val="004037DF"/>
    <w:rsid w:val="00403D90"/>
    <w:rsid w:val="00407A04"/>
    <w:rsid w:val="00417508"/>
    <w:rsid w:val="00436C65"/>
    <w:rsid w:val="00451AAE"/>
    <w:rsid w:val="00452583"/>
    <w:rsid w:val="004530CB"/>
    <w:rsid w:val="004535DD"/>
    <w:rsid w:val="00484F18"/>
    <w:rsid w:val="004938DF"/>
    <w:rsid w:val="004A3F9E"/>
    <w:rsid w:val="004A3FA0"/>
    <w:rsid w:val="004A584F"/>
    <w:rsid w:val="004B559C"/>
    <w:rsid w:val="004D17F4"/>
    <w:rsid w:val="004D32FB"/>
    <w:rsid w:val="004F397F"/>
    <w:rsid w:val="004F3F4F"/>
    <w:rsid w:val="004F4BA4"/>
    <w:rsid w:val="005225AE"/>
    <w:rsid w:val="005333F9"/>
    <w:rsid w:val="0054136F"/>
    <w:rsid w:val="00573A00"/>
    <w:rsid w:val="005754CA"/>
    <w:rsid w:val="00584EF9"/>
    <w:rsid w:val="005B3042"/>
    <w:rsid w:val="005C259B"/>
    <w:rsid w:val="005C4BBC"/>
    <w:rsid w:val="005D05CA"/>
    <w:rsid w:val="005D2CCF"/>
    <w:rsid w:val="005E47E8"/>
    <w:rsid w:val="005E6BE7"/>
    <w:rsid w:val="00604CCE"/>
    <w:rsid w:val="0061076B"/>
    <w:rsid w:val="006107F1"/>
    <w:rsid w:val="00614710"/>
    <w:rsid w:val="00617083"/>
    <w:rsid w:val="006432A0"/>
    <w:rsid w:val="0064492B"/>
    <w:rsid w:val="006472D5"/>
    <w:rsid w:val="0065689D"/>
    <w:rsid w:val="006627DF"/>
    <w:rsid w:val="00665F89"/>
    <w:rsid w:val="00681905"/>
    <w:rsid w:val="00692986"/>
    <w:rsid w:val="006955E1"/>
    <w:rsid w:val="00696F42"/>
    <w:rsid w:val="006A3284"/>
    <w:rsid w:val="006F183E"/>
    <w:rsid w:val="00704728"/>
    <w:rsid w:val="007121A7"/>
    <w:rsid w:val="007153ED"/>
    <w:rsid w:val="00715DD8"/>
    <w:rsid w:val="00724591"/>
    <w:rsid w:val="00724D2A"/>
    <w:rsid w:val="00726BEE"/>
    <w:rsid w:val="00727E79"/>
    <w:rsid w:val="0074334F"/>
    <w:rsid w:val="00745098"/>
    <w:rsid w:val="0074518A"/>
    <w:rsid w:val="00760964"/>
    <w:rsid w:val="007664E7"/>
    <w:rsid w:val="00775BEF"/>
    <w:rsid w:val="00777234"/>
    <w:rsid w:val="00792797"/>
    <w:rsid w:val="007A3370"/>
    <w:rsid w:val="007A3C3A"/>
    <w:rsid w:val="007A3D48"/>
    <w:rsid w:val="007A4681"/>
    <w:rsid w:val="007A4F3D"/>
    <w:rsid w:val="007A7FC1"/>
    <w:rsid w:val="007B08BB"/>
    <w:rsid w:val="007B5023"/>
    <w:rsid w:val="007C55E9"/>
    <w:rsid w:val="007E0EF6"/>
    <w:rsid w:val="007F31B1"/>
    <w:rsid w:val="00830357"/>
    <w:rsid w:val="00863A5D"/>
    <w:rsid w:val="008649AF"/>
    <w:rsid w:val="00866334"/>
    <w:rsid w:val="00880449"/>
    <w:rsid w:val="0089695F"/>
    <w:rsid w:val="00897BA6"/>
    <w:rsid w:val="008B0150"/>
    <w:rsid w:val="008B5327"/>
    <w:rsid w:val="008C1A3D"/>
    <w:rsid w:val="008C434B"/>
    <w:rsid w:val="008D52B0"/>
    <w:rsid w:val="009121F9"/>
    <w:rsid w:val="009157DB"/>
    <w:rsid w:val="0091675B"/>
    <w:rsid w:val="00930807"/>
    <w:rsid w:val="009348E0"/>
    <w:rsid w:val="0095690C"/>
    <w:rsid w:val="009649EE"/>
    <w:rsid w:val="009815C1"/>
    <w:rsid w:val="00984F08"/>
    <w:rsid w:val="00997EAE"/>
    <w:rsid w:val="009A2953"/>
    <w:rsid w:val="009A3FC0"/>
    <w:rsid w:val="009A6A17"/>
    <w:rsid w:val="009B1031"/>
    <w:rsid w:val="009C3788"/>
    <w:rsid w:val="009C37E2"/>
    <w:rsid w:val="009E4E57"/>
    <w:rsid w:val="009F16D9"/>
    <w:rsid w:val="00A00A5E"/>
    <w:rsid w:val="00A0120B"/>
    <w:rsid w:val="00A01B6F"/>
    <w:rsid w:val="00A11F50"/>
    <w:rsid w:val="00A1216C"/>
    <w:rsid w:val="00A200BA"/>
    <w:rsid w:val="00A20EBD"/>
    <w:rsid w:val="00A245C3"/>
    <w:rsid w:val="00A264AE"/>
    <w:rsid w:val="00A64C43"/>
    <w:rsid w:val="00A769AB"/>
    <w:rsid w:val="00A903E1"/>
    <w:rsid w:val="00A92EE2"/>
    <w:rsid w:val="00A931E6"/>
    <w:rsid w:val="00A937B9"/>
    <w:rsid w:val="00A947C5"/>
    <w:rsid w:val="00A9713B"/>
    <w:rsid w:val="00A97ECF"/>
    <w:rsid w:val="00AB7BEC"/>
    <w:rsid w:val="00AB7D5F"/>
    <w:rsid w:val="00AD6446"/>
    <w:rsid w:val="00AD797C"/>
    <w:rsid w:val="00AE0690"/>
    <w:rsid w:val="00AE63BE"/>
    <w:rsid w:val="00AE7AD0"/>
    <w:rsid w:val="00AF30F3"/>
    <w:rsid w:val="00AF57C3"/>
    <w:rsid w:val="00B0334A"/>
    <w:rsid w:val="00B10559"/>
    <w:rsid w:val="00B116F9"/>
    <w:rsid w:val="00B51B6E"/>
    <w:rsid w:val="00B53C8D"/>
    <w:rsid w:val="00B60335"/>
    <w:rsid w:val="00B6226B"/>
    <w:rsid w:val="00B63B4E"/>
    <w:rsid w:val="00B728B5"/>
    <w:rsid w:val="00B7400B"/>
    <w:rsid w:val="00B81553"/>
    <w:rsid w:val="00B920D3"/>
    <w:rsid w:val="00BA1A1A"/>
    <w:rsid w:val="00BA6C55"/>
    <w:rsid w:val="00BC4CC6"/>
    <w:rsid w:val="00BD2D1E"/>
    <w:rsid w:val="00BD6619"/>
    <w:rsid w:val="00BD79F3"/>
    <w:rsid w:val="00BE08CF"/>
    <w:rsid w:val="00BF04B9"/>
    <w:rsid w:val="00BF4EBD"/>
    <w:rsid w:val="00BF4FE5"/>
    <w:rsid w:val="00C02AA9"/>
    <w:rsid w:val="00C16634"/>
    <w:rsid w:val="00C2204A"/>
    <w:rsid w:val="00C244EE"/>
    <w:rsid w:val="00C33969"/>
    <w:rsid w:val="00C3637C"/>
    <w:rsid w:val="00C463C0"/>
    <w:rsid w:val="00C52080"/>
    <w:rsid w:val="00C520BB"/>
    <w:rsid w:val="00C56884"/>
    <w:rsid w:val="00C70B07"/>
    <w:rsid w:val="00C81121"/>
    <w:rsid w:val="00C933A6"/>
    <w:rsid w:val="00C93A6F"/>
    <w:rsid w:val="00C95F90"/>
    <w:rsid w:val="00C9694B"/>
    <w:rsid w:val="00CA5D86"/>
    <w:rsid w:val="00CB55E1"/>
    <w:rsid w:val="00CB66B3"/>
    <w:rsid w:val="00CD3FE1"/>
    <w:rsid w:val="00CF04D1"/>
    <w:rsid w:val="00D00F45"/>
    <w:rsid w:val="00D0264D"/>
    <w:rsid w:val="00D028D5"/>
    <w:rsid w:val="00D02C02"/>
    <w:rsid w:val="00D031D8"/>
    <w:rsid w:val="00D10150"/>
    <w:rsid w:val="00D218F4"/>
    <w:rsid w:val="00D41183"/>
    <w:rsid w:val="00D45B92"/>
    <w:rsid w:val="00D52AFE"/>
    <w:rsid w:val="00D61121"/>
    <w:rsid w:val="00D64C84"/>
    <w:rsid w:val="00D73B37"/>
    <w:rsid w:val="00D86E8F"/>
    <w:rsid w:val="00DA3712"/>
    <w:rsid w:val="00DA430F"/>
    <w:rsid w:val="00DA4E33"/>
    <w:rsid w:val="00DE6BA0"/>
    <w:rsid w:val="00E013A9"/>
    <w:rsid w:val="00E049BD"/>
    <w:rsid w:val="00E17AEA"/>
    <w:rsid w:val="00E37C7B"/>
    <w:rsid w:val="00E4138B"/>
    <w:rsid w:val="00E5536B"/>
    <w:rsid w:val="00E622E8"/>
    <w:rsid w:val="00E62FCF"/>
    <w:rsid w:val="00E85F06"/>
    <w:rsid w:val="00E90717"/>
    <w:rsid w:val="00EA5FCA"/>
    <w:rsid w:val="00EA7898"/>
    <w:rsid w:val="00EE7DD7"/>
    <w:rsid w:val="00EF51E6"/>
    <w:rsid w:val="00F046A7"/>
    <w:rsid w:val="00F078A5"/>
    <w:rsid w:val="00F10DF2"/>
    <w:rsid w:val="00F15627"/>
    <w:rsid w:val="00F247DA"/>
    <w:rsid w:val="00F3194E"/>
    <w:rsid w:val="00F3675B"/>
    <w:rsid w:val="00F43B2C"/>
    <w:rsid w:val="00F50A6C"/>
    <w:rsid w:val="00F6157B"/>
    <w:rsid w:val="00F64951"/>
    <w:rsid w:val="00F72C35"/>
    <w:rsid w:val="00FC0439"/>
    <w:rsid w:val="00FC4875"/>
    <w:rsid w:val="00FC642F"/>
    <w:rsid w:val="00FC7296"/>
    <w:rsid w:val="00FD003A"/>
    <w:rsid w:val="00FD36F6"/>
    <w:rsid w:val="00FF0397"/>
    <w:rsid w:val="00FF3575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BD"/>
  </w:style>
  <w:style w:type="paragraph" w:styleId="1">
    <w:name w:val="heading 1"/>
    <w:basedOn w:val="a"/>
    <w:next w:val="a"/>
    <w:link w:val="10"/>
    <w:uiPriority w:val="9"/>
    <w:qFormat/>
    <w:rsid w:val="00B53C8D"/>
    <w:pPr>
      <w:spacing w:after="200" w:line="276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27"/>
    <w:pPr>
      <w:ind w:left="720"/>
      <w:contextualSpacing/>
    </w:pPr>
  </w:style>
  <w:style w:type="table" w:styleId="a4">
    <w:name w:val="Table Grid"/>
    <w:basedOn w:val="a1"/>
    <w:uiPriority w:val="59"/>
    <w:rsid w:val="005E6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4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1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4DF"/>
  </w:style>
  <w:style w:type="paragraph" w:styleId="a9">
    <w:name w:val="footer"/>
    <w:basedOn w:val="a"/>
    <w:link w:val="aa"/>
    <w:uiPriority w:val="99"/>
    <w:unhideWhenUsed/>
    <w:rsid w:val="002B1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4DF"/>
  </w:style>
  <w:style w:type="character" w:customStyle="1" w:styleId="21">
    <w:name w:val="Основной текст (2)_"/>
    <w:link w:val="22"/>
    <w:uiPriority w:val="99"/>
    <w:locked/>
    <w:rsid w:val="00B53C8D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53C8D"/>
    <w:pPr>
      <w:widowControl w:val="0"/>
      <w:shd w:val="clear" w:color="auto" w:fill="FFFFFF"/>
      <w:spacing w:after="360" w:line="240" w:lineRule="atLeast"/>
      <w:ind w:firstLine="0"/>
      <w:jc w:val="center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53C8D"/>
    <w:rPr>
      <w:rFonts w:ascii="Times New Roman" w:eastAsia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4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36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C8D"/>
    <w:pPr>
      <w:spacing w:after="200" w:line="276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27"/>
    <w:pPr>
      <w:ind w:left="720"/>
      <w:contextualSpacing/>
    </w:pPr>
  </w:style>
  <w:style w:type="table" w:styleId="a4">
    <w:name w:val="Table Grid"/>
    <w:basedOn w:val="a1"/>
    <w:uiPriority w:val="59"/>
    <w:rsid w:val="005E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4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1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4DF"/>
  </w:style>
  <w:style w:type="paragraph" w:styleId="a9">
    <w:name w:val="footer"/>
    <w:basedOn w:val="a"/>
    <w:link w:val="aa"/>
    <w:uiPriority w:val="99"/>
    <w:unhideWhenUsed/>
    <w:rsid w:val="002B1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4DF"/>
  </w:style>
  <w:style w:type="character" w:customStyle="1" w:styleId="21">
    <w:name w:val="Основной текст (2)_"/>
    <w:link w:val="22"/>
    <w:uiPriority w:val="99"/>
    <w:locked/>
    <w:rsid w:val="00B53C8D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53C8D"/>
    <w:pPr>
      <w:widowControl w:val="0"/>
      <w:shd w:val="clear" w:color="auto" w:fill="FFFFFF"/>
      <w:spacing w:after="360" w:line="240" w:lineRule="atLeast"/>
      <w:ind w:firstLine="0"/>
      <w:jc w:val="center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53C8D"/>
    <w:rPr>
      <w:rFonts w:ascii="Times New Roman" w:eastAsia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4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28</cp:revision>
  <cp:lastPrinted>2020-01-09T09:27:00Z</cp:lastPrinted>
  <dcterms:created xsi:type="dcterms:W3CDTF">2016-01-11T09:22:00Z</dcterms:created>
  <dcterms:modified xsi:type="dcterms:W3CDTF">2020-01-14T09:43:00Z</dcterms:modified>
</cp:coreProperties>
</file>